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3DA2A" w14:textId="38A2117E" w:rsidR="00932998" w:rsidRDefault="00A84EF6" w:rsidP="006B7EAC">
      <w:pPr>
        <w:jc w:val="center"/>
      </w:pPr>
      <w:r>
        <w:rPr>
          <w:noProof/>
        </w:rPr>
        <w:drawing>
          <wp:inline distT="0" distB="0" distL="0" distR="0" wp14:anchorId="3C85DDE6" wp14:editId="3A597AFD">
            <wp:extent cx="5945179" cy="3346704"/>
            <wp:effectExtent l="0" t="0" r="0" b="6350"/>
            <wp:docPr id="986132157" name="Picture 1" descr="A puzzle piece with a piece mis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32157" name="Picture 1" descr="A puzzle piece with a piece missing&#10;&#10;Description automatically generated"/>
                    <pic:cNvPicPr/>
                  </pic:nvPicPr>
                  <pic:blipFill>
                    <a:blip r:embed="rId10"/>
                    <a:stretch>
                      <a:fillRect/>
                    </a:stretch>
                  </pic:blipFill>
                  <pic:spPr>
                    <a:xfrm>
                      <a:off x="0" y="0"/>
                      <a:ext cx="5945179" cy="3346704"/>
                    </a:xfrm>
                    <a:prstGeom prst="rect">
                      <a:avLst/>
                    </a:prstGeom>
                  </pic:spPr>
                </pic:pic>
              </a:graphicData>
            </a:graphic>
          </wp:inline>
        </w:drawing>
      </w:r>
    </w:p>
    <w:p w14:paraId="1FAC7F8A" w14:textId="5023B29E" w:rsidR="00217515" w:rsidRPr="00217515" w:rsidRDefault="00217515" w:rsidP="00217515">
      <w:pPr>
        <w:jc w:val="center"/>
        <w:rPr>
          <w:b/>
          <w:bCs/>
          <w:sz w:val="28"/>
          <w:szCs w:val="28"/>
        </w:rPr>
      </w:pPr>
      <w:r w:rsidRPr="00133BFA">
        <w:rPr>
          <w:b/>
          <w:bCs/>
          <w:sz w:val="28"/>
          <w:szCs w:val="28"/>
        </w:rPr>
        <w:t>Assessment</w:t>
      </w:r>
    </w:p>
    <w:p w14:paraId="25A32798" w14:textId="106577AA" w:rsidR="00932998" w:rsidRDefault="006E08AE" w:rsidP="00932998">
      <w:pPr>
        <w:pStyle w:val="ListParagraph"/>
        <w:numPr>
          <w:ilvl w:val="0"/>
          <w:numId w:val="2"/>
        </w:numPr>
      </w:pPr>
      <w:r>
        <w:t>Which of the following are goals of effective transition planning? Select all that apply.</w:t>
      </w:r>
    </w:p>
    <w:p w14:paraId="25667F64" w14:textId="164BB35C" w:rsidR="006E08AE" w:rsidRDefault="006E08AE" w:rsidP="006E08AE">
      <w:pPr>
        <w:pStyle w:val="ListParagraph"/>
        <w:numPr>
          <w:ilvl w:val="1"/>
          <w:numId w:val="2"/>
        </w:numPr>
      </w:pPr>
      <w:r>
        <w:t>To identify issues needing early intervention</w:t>
      </w:r>
    </w:p>
    <w:p w14:paraId="56FD3B7F" w14:textId="7EC05C95" w:rsidR="006E08AE" w:rsidRDefault="006E08AE" w:rsidP="006E08AE">
      <w:pPr>
        <w:pStyle w:val="ListParagraph"/>
        <w:numPr>
          <w:ilvl w:val="1"/>
          <w:numId w:val="2"/>
        </w:numPr>
      </w:pPr>
      <w:r>
        <w:t>To prevent unnecessary hospitalization and readmissions</w:t>
      </w:r>
    </w:p>
    <w:p w14:paraId="607E2418" w14:textId="5B79D592" w:rsidR="006E08AE" w:rsidRDefault="006E08AE" w:rsidP="006E08AE">
      <w:pPr>
        <w:pStyle w:val="ListParagraph"/>
        <w:numPr>
          <w:ilvl w:val="1"/>
          <w:numId w:val="2"/>
        </w:numPr>
      </w:pPr>
      <w:r>
        <w:t>To support person and family preferences and choices</w:t>
      </w:r>
    </w:p>
    <w:p w14:paraId="5302EDD1" w14:textId="6357AE0F" w:rsidR="006E08AE" w:rsidRDefault="006E08AE" w:rsidP="006E08AE">
      <w:pPr>
        <w:pStyle w:val="ListParagraph"/>
        <w:numPr>
          <w:ilvl w:val="1"/>
          <w:numId w:val="2"/>
        </w:numPr>
      </w:pPr>
      <w:r>
        <w:t>To avoid duplication of processes and efforts</w:t>
      </w:r>
    </w:p>
    <w:p w14:paraId="3F5784DA" w14:textId="569EE2D8" w:rsidR="006E08AE" w:rsidRDefault="006E08AE" w:rsidP="006E08AE">
      <w:pPr>
        <w:pStyle w:val="ListParagraph"/>
        <w:numPr>
          <w:ilvl w:val="1"/>
          <w:numId w:val="2"/>
        </w:numPr>
      </w:pPr>
      <w:r>
        <w:t>To prevent medical errors</w:t>
      </w:r>
    </w:p>
    <w:p w14:paraId="13EE741B" w14:textId="77777777" w:rsidR="006E08AE" w:rsidRDefault="006E08AE" w:rsidP="006E08AE">
      <w:pPr>
        <w:pStyle w:val="ListParagraph"/>
        <w:ind w:left="1440"/>
      </w:pPr>
    </w:p>
    <w:p w14:paraId="2118B3B9" w14:textId="5705F102" w:rsidR="006E08AE" w:rsidRDefault="006E08AE" w:rsidP="006E08AE">
      <w:pPr>
        <w:pStyle w:val="ListParagraph"/>
        <w:numPr>
          <w:ilvl w:val="0"/>
          <w:numId w:val="2"/>
        </w:numPr>
      </w:pPr>
      <w:r>
        <w:t>Match the following descriptions to the appropriate transition planning best practice:</w:t>
      </w:r>
    </w:p>
    <w:p w14:paraId="6B914BE7" w14:textId="3BB50527" w:rsidR="006E08AE" w:rsidRDefault="006E08AE" w:rsidP="006E08AE">
      <w:pPr>
        <w:pStyle w:val="ListParagraph"/>
        <w:numPr>
          <w:ilvl w:val="1"/>
          <w:numId w:val="2"/>
        </w:numPr>
      </w:pPr>
      <w:r>
        <w:t>Proactive processes</w:t>
      </w:r>
      <w:r w:rsidR="009B5DA9" w:rsidRPr="009B5DA9">
        <w:t>. Description #:____</w:t>
      </w:r>
    </w:p>
    <w:p w14:paraId="007F3ADA" w14:textId="42C66EB9" w:rsidR="006E08AE" w:rsidRDefault="006E08AE" w:rsidP="006E08AE">
      <w:pPr>
        <w:pStyle w:val="ListParagraph"/>
        <w:numPr>
          <w:ilvl w:val="1"/>
          <w:numId w:val="2"/>
        </w:numPr>
      </w:pPr>
      <w:r>
        <w:t>Promote family engagement</w:t>
      </w:r>
      <w:r w:rsidR="009B5DA9" w:rsidRPr="009B5DA9">
        <w:t>. Description #:____</w:t>
      </w:r>
    </w:p>
    <w:p w14:paraId="626811D3" w14:textId="378FC926" w:rsidR="006E08AE" w:rsidRDefault="006E08AE" w:rsidP="006E08AE">
      <w:pPr>
        <w:pStyle w:val="ListParagraph"/>
        <w:numPr>
          <w:ilvl w:val="1"/>
          <w:numId w:val="2"/>
        </w:numPr>
      </w:pPr>
      <w:r>
        <w:t>Readiness assessments</w:t>
      </w:r>
      <w:r w:rsidR="009B5DA9" w:rsidRPr="009B5DA9">
        <w:t>. Description #:____</w:t>
      </w:r>
    </w:p>
    <w:p w14:paraId="70C3389A" w14:textId="7253CE42" w:rsidR="006E08AE" w:rsidRDefault="006E08AE" w:rsidP="006E08AE">
      <w:pPr>
        <w:pStyle w:val="ListParagraph"/>
        <w:numPr>
          <w:ilvl w:val="1"/>
          <w:numId w:val="2"/>
        </w:numPr>
      </w:pPr>
      <w:r>
        <w:t>Discharge follow up</w:t>
      </w:r>
      <w:r w:rsidR="009B5DA9" w:rsidRPr="009B5DA9">
        <w:t>. Description #:____</w:t>
      </w:r>
    </w:p>
    <w:p w14:paraId="30886121" w14:textId="70C9FD23" w:rsidR="006E08AE" w:rsidRDefault="006E08AE" w:rsidP="006E08AE">
      <w:pPr>
        <w:pStyle w:val="ListParagraph"/>
        <w:numPr>
          <w:ilvl w:val="1"/>
          <w:numId w:val="2"/>
        </w:numPr>
      </w:pPr>
      <w:r>
        <w:t>Check-ins</w:t>
      </w:r>
      <w:r w:rsidR="009B5DA9" w:rsidRPr="009B5DA9">
        <w:t>. Description #:____</w:t>
      </w:r>
    </w:p>
    <w:p w14:paraId="0521DECE" w14:textId="70F81988" w:rsidR="006E08AE" w:rsidRDefault="006E08AE" w:rsidP="006E08AE">
      <w:pPr>
        <w:pStyle w:val="ListParagraph"/>
        <w:numPr>
          <w:ilvl w:val="1"/>
          <w:numId w:val="2"/>
        </w:numPr>
      </w:pPr>
      <w:r>
        <w:t xml:space="preserve">Reconvening the Multidisciplinary </w:t>
      </w:r>
      <w:r w:rsidR="002B1791">
        <w:t>T</w:t>
      </w:r>
      <w:r>
        <w:t>eam</w:t>
      </w:r>
      <w:r w:rsidR="002B1791">
        <w:t xml:space="preserve"> (MDT)</w:t>
      </w:r>
      <w:r w:rsidR="009B5DA9" w:rsidRPr="009B5DA9">
        <w:t>. Description #:____</w:t>
      </w:r>
    </w:p>
    <w:p w14:paraId="07F06254" w14:textId="77777777" w:rsidR="006E08AE" w:rsidRDefault="006E08AE" w:rsidP="006E08AE">
      <w:pPr>
        <w:pStyle w:val="ListParagraph"/>
        <w:ind w:left="1440"/>
      </w:pPr>
    </w:p>
    <w:tbl>
      <w:tblPr>
        <w:tblStyle w:val="TableGrid"/>
        <w:tblW w:w="0" w:type="auto"/>
        <w:tblLook w:val="04A0" w:firstRow="1" w:lastRow="0" w:firstColumn="1" w:lastColumn="0" w:noHBand="0" w:noVBand="1"/>
      </w:tblPr>
      <w:tblGrid>
        <w:gridCol w:w="9350"/>
      </w:tblGrid>
      <w:tr w:rsidR="006E08AE" w14:paraId="0C612FC5" w14:textId="77777777" w:rsidTr="006E08AE">
        <w:tc>
          <w:tcPr>
            <w:tcW w:w="9350" w:type="dxa"/>
          </w:tcPr>
          <w:p w14:paraId="122E117A" w14:textId="66C0E44F" w:rsidR="006E08AE" w:rsidRDefault="006E08AE" w:rsidP="006E08AE">
            <w:pPr>
              <w:pStyle w:val="ListParagraph"/>
              <w:numPr>
                <w:ilvl w:val="0"/>
                <w:numId w:val="4"/>
              </w:numPr>
            </w:pPr>
            <w:r w:rsidRPr="006E08AE">
              <w:t>Establish frequent check-ins with family to identify and address issues early as they emerge. Consider alternative ways for the family to connect with you, as needed and according to their needs and preferences.</w:t>
            </w:r>
          </w:p>
        </w:tc>
      </w:tr>
      <w:tr w:rsidR="006E08AE" w14:paraId="4504A8E1" w14:textId="77777777" w:rsidTr="006E08AE">
        <w:tc>
          <w:tcPr>
            <w:tcW w:w="9350" w:type="dxa"/>
          </w:tcPr>
          <w:p w14:paraId="07723FC2" w14:textId="371DD9B9" w:rsidR="006E08AE" w:rsidRDefault="006E08AE" w:rsidP="006E08AE">
            <w:pPr>
              <w:pStyle w:val="ListParagraph"/>
              <w:numPr>
                <w:ilvl w:val="0"/>
                <w:numId w:val="4"/>
              </w:numPr>
            </w:pPr>
            <w:r w:rsidRPr="006E08AE">
              <w:t>Transition Planning begins before admission</w:t>
            </w:r>
            <w:r w:rsidR="002B1791">
              <w:t>.</w:t>
            </w:r>
          </w:p>
        </w:tc>
      </w:tr>
      <w:tr w:rsidR="006E08AE" w14:paraId="5AFEEE8F" w14:textId="77777777" w:rsidTr="006E08AE">
        <w:tc>
          <w:tcPr>
            <w:tcW w:w="9350" w:type="dxa"/>
          </w:tcPr>
          <w:p w14:paraId="5ECF8A71" w14:textId="2BD97780" w:rsidR="006E08AE" w:rsidRDefault="002B1791" w:rsidP="002B1791">
            <w:pPr>
              <w:pStyle w:val="ListParagraph"/>
              <w:numPr>
                <w:ilvl w:val="0"/>
                <w:numId w:val="4"/>
              </w:numPr>
            </w:pPr>
            <w:r w:rsidRPr="002B1791">
              <w:t>A Home Evaluation</w:t>
            </w:r>
            <w:r>
              <w:t>; f</w:t>
            </w:r>
            <w:r w:rsidRPr="002B1791">
              <w:t>amily/caregiver skills checklist</w:t>
            </w:r>
            <w:r>
              <w:t>; s</w:t>
            </w:r>
            <w:r w:rsidRPr="002B1791">
              <w:t>ervices and supports identified</w:t>
            </w:r>
            <w:r>
              <w:t>-</w:t>
            </w:r>
            <w:r w:rsidRPr="002B1791">
              <w:t xml:space="preserve"> including providers, equipment, and supplies</w:t>
            </w:r>
            <w:r>
              <w:t xml:space="preserve">; and </w:t>
            </w:r>
            <w:r w:rsidRPr="002B1791">
              <w:t>Emergency and Safety Plans</w:t>
            </w:r>
          </w:p>
        </w:tc>
      </w:tr>
      <w:tr w:rsidR="006E08AE" w14:paraId="4AFB9288" w14:textId="77777777" w:rsidTr="006E08AE">
        <w:tc>
          <w:tcPr>
            <w:tcW w:w="9350" w:type="dxa"/>
          </w:tcPr>
          <w:p w14:paraId="0112D82B" w14:textId="30C05B6C" w:rsidR="006E08AE" w:rsidRDefault="002B1791" w:rsidP="002B1791">
            <w:pPr>
              <w:pStyle w:val="ListParagraph"/>
              <w:numPr>
                <w:ilvl w:val="0"/>
                <w:numId w:val="4"/>
              </w:numPr>
            </w:pPr>
            <w:r>
              <w:t>C</w:t>
            </w:r>
            <w:r w:rsidRPr="002B1791">
              <w:t xml:space="preserve">onduct an MDT to comprehensively assess </w:t>
            </w:r>
            <w:r w:rsidR="00E42F78">
              <w:t xml:space="preserve">any </w:t>
            </w:r>
            <w:r w:rsidRPr="002B1791">
              <w:t>ongoing and new needs.</w:t>
            </w:r>
          </w:p>
        </w:tc>
      </w:tr>
      <w:tr w:rsidR="006E08AE" w14:paraId="6E3D1361" w14:textId="77777777" w:rsidTr="006E08AE">
        <w:tc>
          <w:tcPr>
            <w:tcW w:w="9350" w:type="dxa"/>
          </w:tcPr>
          <w:p w14:paraId="30314BFE" w14:textId="1767940C" w:rsidR="006E08AE" w:rsidRDefault="002B1791" w:rsidP="002B1791">
            <w:pPr>
              <w:pStyle w:val="ListParagraph"/>
              <w:numPr>
                <w:ilvl w:val="0"/>
                <w:numId w:val="4"/>
              </w:numPr>
            </w:pPr>
            <w:r w:rsidRPr="002B1791">
              <w:t xml:space="preserve">Coordinate with families to follow up post-discharge to ensure that parents feel knowledgeable and comfortable, that environment and equipment are suitable for </w:t>
            </w:r>
            <w:r w:rsidR="00274EC7">
              <w:t xml:space="preserve">their </w:t>
            </w:r>
            <w:r w:rsidRPr="002B1791">
              <w:t xml:space="preserve">child </w:t>
            </w:r>
            <w:r w:rsidRPr="002B1791">
              <w:lastRenderedPageBreak/>
              <w:t xml:space="preserve">as planned, no gaps in care are occurring, and that no new needs have been discovered not previously planned for. </w:t>
            </w:r>
          </w:p>
        </w:tc>
      </w:tr>
      <w:tr w:rsidR="006E08AE" w14:paraId="5D134959" w14:textId="77777777" w:rsidTr="006E08AE">
        <w:tc>
          <w:tcPr>
            <w:tcW w:w="9350" w:type="dxa"/>
          </w:tcPr>
          <w:p w14:paraId="381D74B6" w14:textId="4C7B73FF" w:rsidR="006E08AE" w:rsidRDefault="002B1791" w:rsidP="002B1791">
            <w:pPr>
              <w:pStyle w:val="ListParagraph"/>
              <w:numPr>
                <w:ilvl w:val="0"/>
                <w:numId w:val="4"/>
              </w:numPr>
            </w:pPr>
            <w:r w:rsidRPr="002B1791">
              <w:lastRenderedPageBreak/>
              <w:t>Transition Planning is family-centered and trauma-informed, delivered in a culturally competent way that promotes and values family engagement</w:t>
            </w:r>
            <w:r>
              <w:t>.</w:t>
            </w:r>
          </w:p>
        </w:tc>
      </w:tr>
    </w:tbl>
    <w:p w14:paraId="4473B9EC" w14:textId="77777777" w:rsidR="006E08AE" w:rsidRDefault="006E08AE" w:rsidP="006E08AE"/>
    <w:p w14:paraId="336C7DAB" w14:textId="38482E6F" w:rsidR="00C172FE" w:rsidRDefault="00C172FE" w:rsidP="00C172FE">
      <w:pPr>
        <w:pStyle w:val="ListParagraph"/>
        <w:numPr>
          <w:ilvl w:val="0"/>
          <w:numId w:val="2"/>
        </w:numPr>
      </w:pPr>
      <w:r>
        <w:t>The complexity of a</w:t>
      </w:r>
      <w:r w:rsidR="00C9229F">
        <w:t>n individual</w:t>
      </w:r>
      <w:r>
        <w:t>’s condition does not mean they can’t be cared for at home if that is their parent/guardian’s preference.</w:t>
      </w:r>
    </w:p>
    <w:p w14:paraId="592EF21E" w14:textId="73757937" w:rsidR="00C172FE" w:rsidRDefault="00C172FE" w:rsidP="00C172FE">
      <w:pPr>
        <w:pStyle w:val="ListParagraph"/>
        <w:numPr>
          <w:ilvl w:val="1"/>
          <w:numId w:val="2"/>
        </w:numPr>
      </w:pPr>
      <w:r>
        <w:t>True</w:t>
      </w:r>
    </w:p>
    <w:p w14:paraId="400F3527" w14:textId="70FBBD90" w:rsidR="00C172FE" w:rsidRDefault="00C172FE" w:rsidP="00C172FE">
      <w:pPr>
        <w:pStyle w:val="ListParagraph"/>
        <w:numPr>
          <w:ilvl w:val="1"/>
          <w:numId w:val="2"/>
        </w:numPr>
      </w:pPr>
      <w:r>
        <w:t>False</w:t>
      </w:r>
    </w:p>
    <w:p w14:paraId="1B6FA199" w14:textId="77777777" w:rsidR="005C2D17" w:rsidRDefault="005C2D17" w:rsidP="005C2D17">
      <w:pPr>
        <w:pStyle w:val="ListParagraph"/>
        <w:ind w:left="1440"/>
      </w:pPr>
    </w:p>
    <w:p w14:paraId="2A6437E2" w14:textId="65DA9400" w:rsidR="00C172FE" w:rsidRDefault="00C172FE" w:rsidP="00C172FE">
      <w:pPr>
        <w:pStyle w:val="ListParagraph"/>
        <w:numPr>
          <w:ilvl w:val="0"/>
          <w:numId w:val="2"/>
        </w:numPr>
      </w:pPr>
      <w:r>
        <w:t>Match the descriptions to the appropriate service.</w:t>
      </w:r>
    </w:p>
    <w:p w14:paraId="2A37424D" w14:textId="168EB6ED" w:rsidR="00C172FE" w:rsidRDefault="00C172FE" w:rsidP="00C172FE">
      <w:pPr>
        <w:pStyle w:val="ListParagraph"/>
        <w:numPr>
          <w:ilvl w:val="1"/>
          <w:numId w:val="2"/>
        </w:numPr>
      </w:pPr>
      <w:r w:rsidRPr="00C172FE">
        <w:t>Private Duty Nursing (PDN)</w:t>
      </w:r>
      <w:r w:rsidR="0093469F" w:rsidRPr="0093469F">
        <w:t>. Description #:____</w:t>
      </w:r>
    </w:p>
    <w:p w14:paraId="1D099A99" w14:textId="583FEBC8" w:rsidR="00C172FE" w:rsidRDefault="00C172FE" w:rsidP="00C172FE">
      <w:pPr>
        <w:pStyle w:val="ListParagraph"/>
        <w:numPr>
          <w:ilvl w:val="1"/>
          <w:numId w:val="2"/>
        </w:numPr>
      </w:pPr>
      <w:r w:rsidRPr="00C172FE">
        <w:t>Prescribed Pediatric Extended Care (PPEC)</w:t>
      </w:r>
      <w:r w:rsidR="0093469F" w:rsidRPr="0093469F">
        <w:t>. Description #:____</w:t>
      </w:r>
    </w:p>
    <w:p w14:paraId="2EDF20C7" w14:textId="1B313120" w:rsidR="00C172FE" w:rsidRDefault="00C172FE" w:rsidP="00C172FE">
      <w:pPr>
        <w:pStyle w:val="ListParagraph"/>
        <w:numPr>
          <w:ilvl w:val="1"/>
          <w:numId w:val="2"/>
        </w:numPr>
      </w:pPr>
      <w:r w:rsidRPr="00C172FE">
        <w:t>Medical Foster Care</w:t>
      </w:r>
      <w:r w:rsidR="0093469F" w:rsidRPr="0093469F">
        <w:t>. Description #:____</w:t>
      </w:r>
    </w:p>
    <w:p w14:paraId="553F2023" w14:textId="248AC991" w:rsidR="00C172FE" w:rsidRDefault="00C172FE" w:rsidP="00C172FE">
      <w:pPr>
        <w:pStyle w:val="ListParagraph"/>
        <w:numPr>
          <w:ilvl w:val="1"/>
          <w:numId w:val="2"/>
        </w:numPr>
      </w:pPr>
      <w:r>
        <w:t>Family-to-Family Home Visits</w:t>
      </w:r>
      <w:r w:rsidR="0093469F" w:rsidRPr="0093469F">
        <w:t>. Description #:____</w:t>
      </w:r>
    </w:p>
    <w:p w14:paraId="33D153E2" w14:textId="60D630C3" w:rsidR="00C172FE" w:rsidRDefault="00C172FE" w:rsidP="00C172FE">
      <w:pPr>
        <w:pStyle w:val="ListParagraph"/>
        <w:numPr>
          <w:ilvl w:val="1"/>
          <w:numId w:val="2"/>
        </w:numPr>
      </w:pPr>
      <w:r>
        <w:t>Family-to-Family Peer Support</w:t>
      </w:r>
      <w:r w:rsidR="0093469F" w:rsidRPr="0093469F">
        <w:t>. Description #:____</w:t>
      </w:r>
    </w:p>
    <w:p w14:paraId="6BB926D1" w14:textId="5C61846D" w:rsidR="00C172FE" w:rsidRDefault="00C172FE" w:rsidP="00C172FE">
      <w:pPr>
        <w:pStyle w:val="ListParagraph"/>
        <w:numPr>
          <w:ilvl w:val="1"/>
          <w:numId w:val="2"/>
        </w:numPr>
      </w:pPr>
      <w:r>
        <w:t>iBudget Waiver</w:t>
      </w:r>
      <w:r w:rsidR="0093469F" w:rsidRPr="0093469F">
        <w:t>. Description #:____</w:t>
      </w:r>
    </w:p>
    <w:p w14:paraId="585CC999" w14:textId="77777777" w:rsidR="005C2D17" w:rsidRDefault="005C2D17" w:rsidP="005C2D17">
      <w:pPr>
        <w:pStyle w:val="ListParagraph"/>
        <w:ind w:left="1440"/>
      </w:pPr>
    </w:p>
    <w:tbl>
      <w:tblPr>
        <w:tblStyle w:val="TableGrid"/>
        <w:tblW w:w="0" w:type="auto"/>
        <w:tblLook w:val="04A0" w:firstRow="1" w:lastRow="0" w:firstColumn="1" w:lastColumn="0" w:noHBand="0" w:noVBand="1"/>
      </w:tblPr>
      <w:tblGrid>
        <w:gridCol w:w="9350"/>
      </w:tblGrid>
      <w:tr w:rsidR="00C172FE" w14:paraId="7EFF4DC3" w14:textId="77777777" w:rsidTr="00C172FE">
        <w:tc>
          <w:tcPr>
            <w:tcW w:w="9350" w:type="dxa"/>
          </w:tcPr>
          <w:p w14:paraId="0C10E3C9" w14:textId="2A3352FF" w:rsidR="00C172FE" w:rsidRDefault="00C172FE" w:rsidP="00C172FE">
            <w:pPr>
              <w:pStyle w:val="ListParagraph"/>
              <w:numPr>
                <w:ilvl w:val="0"/>
                <w:numId w:val="6"/>
              </w:numPr>
            </w:pPr>
            <w:r w:rsidRPr="00C172FE">
              <w:t>One-on-one, medically necessary nursing care from a skilled nurse</w:t>
            </w:r>
            <w:r>
              <w:t>. T</w:t>
            </w:r>
            <w:r w:rsidRPr="00C172FE">
              <w:t>hese services are available in the home and the child may be eligible to receive up to 24 hours a day</w:t>
            </w:r>
          </w:p>
        </w:tc>
      </w:tr>
      <w:tr w:rsidR="00C172FE" w14:paraId="63F6986E" w14:textId="77777777" w:rsidTr="00C172FE">
        <w:tc>
          <w:tcPr>
            <w:tcW w:w="9350" w:type="dxa"/>
          </w:tcPr>
          <w:p w14:paraId="23573770" w14:textId="5C472AF7" w:rsidR="00C172FE" w:rsidRDefault="00C172FE" w:rsidP="00C172FE">
            <w:pPr>
              <w:pStyle w:val="ListParagraph"/>
              <w:numPr>
                <w:ilvl w:val="0"/>
                <w:numId w:val="6"/>
              </w:numPr>
            </w:pPr>
            <w:r w:rsidRPr="00C172FE">
              <w:t>An opportunity to connect the family to another family that has received PDN for a child with Complex Medical Need</w:t>
            </w:r>
            <w:r>
              <w:t xml:space="preserve">s. </w:t>
            </w:r>
            <w:r w:rsidRPr="00C172FE">
              <w:t>Interactions may be one-on-one, or with a group of families.</w:t>
            </w:r>
            <w:r>
              <w:t xml:space="preserve"> </w:t>
            </w:r>
            <w:r w:rsidRPr="00C172FE">
              <w:t>Interactions may be in-person, virtual, or by phone.</w:t>
            </w:r>
          </w:p>
        </w:tc>
      </w:tr>
      <w:tr w:rsidR="00C172FE" w14:paraId="44C7C64E" w14:textId="77777777" w:rsidTr="00C172FE">
        <w:tc>
          <w:tcPr>
            <w:tcW w:w="9350" w:type="dxa"/>
          </w:tcPr>
          <w:p w14:paraId="68A9EE58" w14:textId="3F4A7F15" w:rsidR="00C172FE" w:rsidRPr="00C172FE" w:rsidRDefault="00C172FE" w:rsidP="00C172FE">
            <w:pPr>
              <w:pStyle w:val="ListParagraph"/>
              <w:numPr>
                <w:ilvl w:val="0"/>
                <w:numId w:val="6"/>
              </w:numPr>
            </w:pPr>
            <w:r>
              <w:t>D</w:t>
            </w:r>
            <w:r w:rsidRPr="00C172FE">
              <w:t>esigned to promote and maintain the health of individuals with developmental disabilities and to provide medically necessary supports and services to prevent placement in a nursing home.</w:t>
            </w:r>
            <w:r>
              <w:t xml:space="preserve"> </w:t>
            </w:r>
            <w:r w:rsidRPr="00C172FE">
              <w:t>Services are for eligible children 3 or older with a developmental disability.</w:t>
            </w:r>
          </w:p>
          <w:p w14:paraId="5A298726" w14:textId="77777777" w:rsidR="00C172FE" w:rsidRPr="00C172FE" w:rsidRDefault="00C172FE" w:rsidP="00C172FE">
            <w:pPr>
              <w:ind w:left="720"/>
            </w:pPr>
            <w:r w:rsidRPr="00C172FE">
              <w:t>Services include:</w:t>
            </w:r>
          </w:p>
          <w:p w14:paraId="0632AD33" w14:textId="77777777" w:rsidR="00C172FE" w:rsidRPr="00C172FE" w:rsidRDefault="00C172FE" w:rsidP="00C172FE">
            <w:pPr>
              <w:pStyle w:val="ListParagraph"/>
              <w:numPr>
                <w:ilvl w:val="0"/>
                <w:numId w:val="5"/>
              </w:numPr>
            </w:pPr>
            <w:r w:rsidRPr="00C172FE">
              <w:t>Home Modifications: Adaptations to home for accessibility, such as ramps and door-widening</w:t>
            </w:r>
          </w:p>
          <w:p w14:paraId="612B42AF" w14:textId="77777777" w:rsidR="00C172FE" w:rsidRPr="00C172FE" w:rsidRDefault="00C172FE" w:rsidP="00C172FE">
            <w:pPr>
              <w:pStyle w:val="ListParagraph"/>
              <w:numPr>
                <w:ilvl w:val="0"/>
                <w:numId w:val="5"/>
              </w:numPr>
            </w:pPr>
            <w:r w:rsidRPr="00C172FE">
              <w:t xml:space="preserve">Vehicle Modifications: Adaptations to the vehicle for accessibility, including portable </w:t>
            </w:r>
            <w:proofErr w:type="gramStart"/>
            <w:r w:rsidRPr="00C172FE">
              <w:t>ramps</w:t>
            </w:r>
            <w:proofErr w:type="gramEnd"/>
          </w:p>
          <w:p w14:paraId="53AA2683" w14:textId="77777777" w:rsidR="00C172FE" w:rsidRPr="00C172FE" w:rsidRDefault="00C172FE" w:rsidP="00C172FE">
            <w:pPr>
              <w:pStyle w:val="ListParagraph"/>
              <w:numPr>
                <w:ilvl w:val="0"/>
                <w:numId w:val="5"/>
              </w:numPr>
            </w:pPr>
            <w:r w:rsidRPr="00C172FE">
              <w:t>Consumable Medical Supplies: such as diapers, wipes, and pads</w:t>
            </w:r>
          </w:p>
          <w:p w14:paraId="06429E83" w14:textId="419461DB" w:rsidR="00C172FE" w:rsidRDefault="00C172FE" w:rsidP="00C172FE">
            <w:pPr>
              <w:pStyle w:val="ListParagraph"/>
              <w:numPr>
                <w:ilvl w:val="0"/>
                <w:numId w:val="5"/>
              </w:numPr>
            </w:pPr>
            <w:r w:rsidRPr="00C172FE">
              <w:t>Residential Habilitation: Enables eligible children to live in licensed group homes up to 24 hours a day with nursing services and medical supervision</w:t>
            </w:r>
          </w:p>
        </w:tc>
      </w:tr>
      <w:tr w:rsidR="00C172FE" w14:paraId="4FB305D2" w14:textId="77777777" w:rsidTr="00C172FE">
        <w:tc>
          <w:tcPr>
            <w:tcW w:w="9350" w:type="dxa"/>
          </w:tcPr>
          <w:p w14:paraId="3F0F7973" w14:textId="3B970EB5" w:rsidR="00C172FE" w:rsidRDefault="00C172FE" w:rsidP="00C172FE">
            <w:pPr>
              <w:pStyle w:val="ListParagraph"/>
              <w:numPr>
                <w:ilvl w:val="0"/>
                <w:numId w:val="6"/>
              </w:numPr>
            </w:pPr>
            <w:r w:rsidRPr="00C172FE">
              <w:t>An opportunity for families to visit other family homes where children are receiving PDN in the home</w:t>
            </w:r>
            <w:r>
              <w:t xml:space="preserve">. </w:t>
            </w:r>
            <w:r w:rsidRPr="00C172FE">
              <w:t>During the visit, they will observe PDN provided to the child and have an opportunity to ask questions.</w:t>
            </w:r>
            <w:r>
              <w:t xml:space="preserve"> </w:t>
            </w:r>
            <w:r w:rsidRPr="00C172FE">
              <w:t>Visits can be in-person or virtual and the child’s care coordinator can accompany the family.</w:t>
            </w:r>
          </w:p>
        </w:tc>
      </w:tr>
      <w:tr w:rsidR="00C172FE" w14:paraId="08860FEE" w14:textId="77777777" w:rsidTr="00C172FE">
        <w:tc>
          <w:tcPr>
            <w:tcW w:w="9350" w:type="dxa"/>
          </w:tcPr>
          <w:p w14:paraId="21F32959" w14:textId="32860D4F" w:rsidR="00C172FE" w:rsidRDefault="00C172FE" w:rsidP="00C172FE">
            <w:pPr>
              <w:pStyle w:val="ListParagraph"/>
              <w:numPr>
                <w:ilvl w:val="0"/>
                <w:numId w:val="6"/>
              </w:numPr>
            </w:pPr>
            <w:r w:rsidRPr="00C172FE">
              <w:t>Centers for children through age 20</w:t>
            </w:r>
            <w:r>
              <w:t xml:space="preserve">. </w:t>
            </w:r>
            <w:r w:rsidRPr="00C172FE">
              <w:t>Provides skilled nursing supervision, medical services, nursing services, personal care, psychosocial services, respiratory therapy services, and developmental therapies in a non-residential setting</w:t>
            </w:r>
            <w:r>
              <w:t xml:space="preserve">. </w:t>
            </w:r>
            <w:r w:rsidRPr="00C172FE">
              <w:t>Transportation is provided</w:t>
            </w:r>
            <w:r>
              <w:t xml:space="preserve"> in addition to caregiver training. </w:t>
            </w:r>
            <w:r w:rsidRPr="00C172FE">
              <w:t>Available for up to 12 hours a day</w:t>
            </w:r>
          </w:p>
        </w:tc>
      </w:tr>
      <w:tr w:rsidR="00C172FE" w14:paraId="054FB414" w14:textId="77777777" w:rsidTr="00C172FE">
        <w:tc>
          <w:tcPr>
            <w:tcW w:w="9350" w:type="dxa"/>
          </w:tcPr>
          <w:p w14:paraId="1A1DD3B6" w14:textId="56B3C647" w:rsidR="00C172FE" w:rsidRDefault="00C172FE" w:rsidP="00C172FE">
            <w:pPr>
              <w:pStyle w:val="ListParagraph"/>
              <w:numPr>
                <w:ilvl w:val="0"/>
                <w:numId w:val="6"/>
              </w:numPr>
            </w:pPr>
            <w:r w:rsidRPr="00C172FE">
              <w:t>A program for children through age 20</w:t>
            </w:r>
            <w:r>
              <w:t xml:space="preserve">. </w:t>
            </w:r>
            <w:r w:rsidRPr="00C172FE">
              <w:t>Provides temporary placement for 24-hour care in a licensed foster home with specially trained foster parents</w:t>
            </w:r>
            <w:r>
              <w:t xml:space="preserve">. </w:t>
            </w:r>
            <w:r w:rsidRPr="00C172FE">
              <w:t>Participation in this program is time-limited unless the child is in state custody</w:t>
            </w:r>
          </w:p>
        </w:tc>
      </w:tr>
    </w:tbl>
    <w:p w14:paraId="0084B247" w14:textId="77777777" w:rsidR="00C172FE" w:rsidRDefault="00C172FE" w:rsidP="00C172FE"/>
    <w:p w14:paraId="59E02DF6" w14:textId="61BC1CEF" w:rsidR="006E08AE" w:rsidRDefault="003667D5" w:rsidP="003667D5">
      <w:pPr>
        <w:pStyle w:val="ListParagraph"/>
        <w:numPr>
          <w:ilvl w:val="0"/>
          <w:numId w:val="2"/>
        </w:numPr>
      </w:pPr>
      <w:r>
        <w:lastRenderedPageBreak/>
        <w:t xml:space="preserve">What are some tools that </w:t>
      </w:r>
      <w:r w:rsidR="00CB7FC0">
        <w:t>C</w:t>
      </w:r>
      <w:r>
        <w:t xml:space="preserve">are </w:t>
      </w:r>
      <w:r w:rsidR="00CB7FC0">
        <w:t>C</w:t>
      </w:r>
      <w:r>
        <w:t xml:space="preserve">oordinators can use to help families identify additional services and community supports? </w:t>
      </w:r>
    </w:p>
    <w:p w14:paraId="6E6A3431" w14:textId="0761F3C7" w:rsidR="003667D5" w:rsidRDefault="003667D5" w:rsidP="003667D5">
      <w:pPr>
        <w:pStyle w:val="ListParagraph"/>
        <w:numPr>
          <w:ilvl w:val="1"/>
          <w:numId w:val="2"/>
        </w:numPr>
      </w:pPr>
      <w:r>
        <w:t>2-1-1</w:t>
      </w:r>
    </w:p>
    <w:p w14:paraId="334D4BDE" w14:textId="6F961D89" w:rsidR="003667D5" w:rsidRDefault="003667D5" w:rsidP="003667D5">
      <w:pPr>
        <w:pStyle w:val="ListParagraph"/>
        <w:numPr>
          <w:ilvl w:val="1"/>
          <w:numId w:val="2"/>
        </w:numPr>
      </w:pPr>
      <w:r>
        <w:t>Hope Florida Pathways to Prosperity</w:t>
      </w:r>
    </w:p>
    <w:p w14:paraId="010990BB" w14:textId="6A31875A" w:rsidR="003667D5" w:rsidRDefault="003667D5" w:rsidP="003667D5">
      <w:pPr>
        <w:pStyle w:val="ListParagraph"/>
        <w:numPr>
          <w:ilvl w:val="1"/>
          <w:numId w:val="2"/>
        </w:numPr>
      </w:pPr>
      <w:r>
        <w:t>Florida Alliance of Information and Referral Services</w:t>
      </w:r>
    </w:p>
    <w:p w14:paraId="0D0F10DE" w14:textId="7A4CA071" w:rsidR="003667D5" w:rsidRDefault="003667D5" w:rsidP="003667D5">
      <w:pPr>
        <w:pStyle w:val="ListParagraph"/>
        <w:numPr>
          <w:ilvl w:val="1"/>
          <w:numId w:val="2"/>
        </w:numPr>
      </w:pPr>
      <w:r>
        <w:t>Legal Aid</w:t>
      </w:r>
    </w:p>
    <w:p w14:paraId="5B8F66D4" w14:textId="53C17E3B" w:rsidR="003667D5" w:rsidRDefault="003667D5" w:rsidP="003667D5">
      <w:pPr>
        <w:pStyle w:val="ListParagraph"/>
        <w:numPr>
          <w:ilvl w:val="1"/>
          <w:numId w:val="2"/>
        </w:numPr>
      </w:pPr>
      <w:proofErr w:type="gramStart"/>
      <w:r>
        <w:t>All of</w:t>
      </w:r>
      <w:proofErr w:type="gramEnd"/>
      <w:r>
        <w:t xml:space="preserve"> the above</w:t>
      </w:r>
    </w:p>
    <w:p w14:paraId="48AC500D" w14:textId="6F245D37" w:rsidR="003667D5" w:rsidRDefault="003667D5" w:rsidP="003667D5">
      <w:pPr>
        <w:pStyle w:val="ListParagraph"/>
        <w:numPr>
          <w:ilvl w:val="1"/>
          <w:numId w:val="2"/>
        </w:numPr>
      </w:pPr>
      <w:r>
        <w:t>None of the above</w:t>
      </w:r>
    </w:p>
    <w:p w14:paraId="1FE7D145" w14:textId="77777777" w:rsidR="005C2D17" w:rsidRDefault="005C2D17" w:rsidP="005C2D17">
      <w:pPr>
        <w:pStyle w:val="ListParagraph"/>
        <w:ind w:left="1440"/>
      </w:pPr>
    </w:p>
    <w:p w14:paraId="60C430AC" w14:textId="0F1C5D5E" w:rsidR="003667D5" w:rsidRDefault="003667D5" w:rsidP="003667D5">
      <w:pPr>
        <w:pStyle w:val="ListParagraph"/>
        <w:numPr>
          <w:ilvl w:val="0"/>
          <w:numId w:val="2"/>
        </w:numPr>
      </w:pPr>
      <w:r>
        <w:t xml:space="preserve">Which of the following should you do as a </w:t>
      </w:r>
      <w:r w:rsidR="00CB7FC0">
        <w:t>C</w:t>
      </w:r>
      <w:r>
        <w:t xml:space="preserve">are </w:t>
      </w:r>
      <w:r w:rsidR="00CB7FC0">
        <w:t>C</w:t>
      </w:r>
      <w:r>
        <w:t>oordinator?</w:t>
      </w:r>
    </w:p>
    <w:p w14:paraId="14FFE19D" w14:textId="5C4C587A" w:rsidR="003667D5" w:rsidRDefault="003667D5" w:rsidP="003667D5">
      <w:pPr>
        <w:pStyle w:val="ListParagraph"/>
        <w:numPr>
          <w:ilvl w:val="1"/>
          <w:numId w:val="2"/>
        </w:numPr>
      </w:pPr>
      <w:r>
        <w:t xml:space="preserve">To avoid confusion, only use one online tool as a resource for available services for children transitioning to the community from a nursing facility. </w:t>
      </w:r>
    </w:p>
    <w:p w14:paraId="148AA3B6" w14:textId="111ABEB3" w:rsidR="003667D5" w:rsidRDefault="003667D5" w:rsidP="003667D5">
      <w:pPr>
        <w:pStyle w:val="ListParagraph"/>
        <w:numPr>
          <w:ilvl w:val="1"/>
          <w:numId w:val="2"/>
        </w:numPr>
      </w:pPr>
      <w:r>
        <w:t xml:space="preserve">Use printed copies of lists of PDN providers as your </w:t>
      </w:r>
      <w:proofErr w:type="gramStart"/>
      <w:r>
        <w:t>resource, since</w:t>
      </w:r>
      <w:proofErr w:type="gramEnd"/>
      <w:r>
        <w:t xml:space="preserve"> provider availability never changes anyway.</w:t>
      </w:r>
    </w:p>
    <w:p w14:paraId="5E03BAEB" w14:textId="41FE9427" w:rsidR="003667D5" w:rsidRDefault="003667D5" w:rsidP="003667D5">
      <w:pPr>
        <w:pStyle w:val="ListParagraph"/>
        <w:numPr>
          <w:ilvl w:val="1"/>
          <w:numId w:val="2"/>
        </w:numPr>
      </w:pPr>
      <w:r>
        <w:t>Center conversations with families around your own personal preferences of providers.</w:t>
      </w:r>
    </w:p>
    <w:p w14:paraId="6855B1CB" w14:textId="373948D5" w:rsidR="003667D5" w:rsidRDefault="00E7429F" w:rsidP="003667D5">
      <w:pPr>
        <w:pStyle w:val="ListParagraph"/>
        <w:numPr>
          <w:ilvl w:val="1"/>
          <w:numId w:val="2"/>
        </w:numPr>
      </w:pPr>
      <w:r>
        <w:t>D</w:t>
      </w:r>
      <w:r w:rsidR="003667D5" w:rsidRPr="003667D5">
        <w:t xml:space="preserve">iscuss and </w:t>
      </w:r>
      <w:r>
        <w:t>r</w:t>
      </w:r>
      <w:r w:rsidR="003667D5" w:rsidRPr="003667D5">
        <w:t>eview</w:t>
      </w:r>
      <w:r>
        <w:t xml:space="preserve"> available services and supports</w:t>
      </w:r>
      <w:r w:rsidR="003667D5" w:rsidRPr="003667D5">
        <w:t xml:space="preserve"> during the </w:t>
      </w:r>
      <w:r w:rsidR="00C9229F">
        <w:t>individual</w:t>
      </w:r>
      <w:r w:rsidR="003667D5" w:rsidRPr="003667D5">
        <w:t>’s Transition Planning Process, at a minimum, and document on the Transition Plan.</w:t>
      </w:r>
    </w:p>
    <w:p w14:paraId="0123CBF6" w14:textId="77777777" w:rsidR="005C2D17" w:rsidRDefault="005C2D17" w:rsidP="005C2D17">
      <w:pPr>
        <w:pStyle w:val="ListParagraph"/>
        <w:ind w:left="1440"/>
      </w:pPr>
    </w:p>
    <w:p w14:paraId="49005B7C" w14:textId="7EF4127F" w:rsidR="007B2A67" w:rsidRDefault="007B2A67" w:rsidP="007B2A67">
      <w:pPr>
        <w:pStyle w:val="ListParagraph"/>
        <w:numPr>
          <w:ilvl w:val="0"/>
          <w:numId w:val="2"/>
        </w:numPr>
      </w:pPr>
      <w:r>
        <w:t xml:space="preserve">What are some ways that a </w:t>
      </w:r>
      <w:r w:rsidR="007107F2">
        <w:t>C</w:t>
      </w:r>
      <w:r>
        <w:t xml:space="preserve">are </w:t>
      </w:r>
      <w:r w:rsidR="007107F2">
        <w:t>C</w:t>
      </w:r>
      <w:r>
        <w:t>oordinator can be an effective liaison? Select all that apply.</w:t>
      </w:r>
    </w:p>
    <w:p w14:paraId="322B3FCD" w14:textId="78A8E6E8" w:rsidR="007B2A67" w:rsidRDefault="007B2A67" w:rsidP="007B2A67">
      <w:pPr>
        <w:pStyle w:val="ListParagraph"/>
        <w:numPr>
          <w:ilvl w:val="1"/>
          <w:numId w:val="2"/>
        </w:numPr>
      </w:pPr>
      <w:r>
        <w:t xml:space="preserve">Use effective communication </w:t>
      </w:r>
      <w:proofErr w:type="gramStart"/>
      <w:r>
        <w:t>techniques</w:t>
      </w:r>
      <w:proofErr w:type="gramEnd"/>
    </w:p>
    <w:p w14:paraId="0D333CE4" w14:textId="7043F591" w:rsidR="007B2A67" w:rsidRDefault="007B2A67" w:rsidP="007B2A67">
      <w:pPr>
        <w:pStyle w:val="ListParagraph"/>
        <w:numPr>
          <w:ilvl w:val="1"/>
          <w:numId w:val="2"/>
        </w:numPr>
      </w:pPr>
      <w:r>
        <w:t xml:space="preserve">Demand to be the leader of all meetings and </w:t>
      </w:r>
      <w:proofErr w:type="gramStart"/>
      <w:r>
        <w:t>conversations</w:t>
      </w:r>
      <w:proofErr w:type="gramEnd"/>
    </w:p>
    <w:p w14:paraId="3C6A50DB" w14:textId="5CE7CFA7" w:rsidR="007B2A67" w:rsidRDefault="007B2A67" w:rsidP="007B2A67">
      <w:pPr>
        <w:pStyle w:val="ListParagraph"/>
        <w:numPr>
          <w:ilvl w:val="1"/>
          <w:numId w:val="2"/>
        </w:numPr>
      </w:pPr>
      <w:r>
        <w:t xml:space="preserve">Promote </w:t>
      </w:r>
      <w:proofErr w:type="gramStart"/>
      <w:r>
        <w:t>trust</w:t>
      </w:r>
      <w:proofErr w:type="gramEnd"/>
    </w:p>
    <w:p w14:paraId="1F3365AD" w14:textId="715FA9B9" w:rsidR="007B2A67" w:rsidRDefault="007B2A67" w:rsidP="007B2A67">
      <w:pPr>
        <w:pStyle w:val="ListParagraph"/>
        <w:numPr>
          <w:ilvl w:val="1"/>
          <w:numId w:val="2"/>
        </w:numPr>
      </w:pPr>
      <w:r>
        <w:t xml:space="preserve">Focus on building </w:t>
      </w:r>
      <w:proofErr w:type="gramStart"/>
      <w:r>
        <w:t>relationships</w:t>
      </w:r>
      <w:proofErr w:type="gramEnd"/>
    </w:p>
    <w:p w14:paraId="20AA0A92" w14:textId="77777777" w:rsidR="005C2D17" w:rsidRDefault="005C2D17" w:rsidP="005C2D17">
      <w:pPr>
        <w:pStyle w:val="ListParagraph"/>
        <w:ind w:left="1440"/>
      </w:pPr>
    </w:p>
    <w:p w14:paraId="730422B1" w14:textId="64D03C89" w:rsidR="007B2A67" w:rsidRDefault="00936AAE" w:rsidP="007B2A67">
      <w:pPr>
        <w:pStyle w:val="ListParagraph"/>
        <w:numPr>
          <w:ilvl w:val="0"/>
          <w:numId w:val="2"/>
        </w:numPr>
      </w:pPr>
      <w:r>
        <w:t>As a liaison, w</w:t>
      </w:r>
      <w:r w:rsidR="007B2A67">
        <w:t xml:space="preserve">hat are </w:t>
      </w:r>
      <w:r>
        <w:t>important components that you should leverage to support effective coordination and communication?</w:t>
      </w:r>
    </w:p>
    <w:p w14:paraId="351A48D3" w14:textId="25AD1EF6" w:rsidR="00936AAE" w:rsidRDefault="00936AAE" w:rsidP="00936AAE">
      <w:pPr>
        <w:pStyle w:val="ListParagraph"/>
        <w:numPr>
          <w:ilvl w:val="1"/>
          <w:numId w:val="2"/>
        </w:numPr>
      </w:pPr>
      <w:r>
        <w:t>Contracts and phone trees</w:t>
      </w:r>
    </w:p>
    <w:p w14:paraId="0380229B" w14:textId="2012C01A" w:rsidR="00936AAE" w:rsidRDefault="00936AAE" w:rsidP="00936AAE">
      <w:pPr>
        <w:pStyle w:val="ListParagraph"/>
        <w:numPr>
          <w:ilvl w:val="1"/>
          <w:numId w:val="2"/>
        </w:numPr>
      </w:pPr>
      <w:r>
        <w:t>Multidisciplinary teams and clear policies, procedures, and protocols</w:t>
      </w:r>
    </w:p>
    <w:p w14:paraId="22BFD32C" w14:textId="20406835" w:rsidR="00936AAE" w:rsidRDefault="00936AAE" w:rsidP="00936AAE">
      <w:pPr>
        <w:pStyle w:val="ListParagraph"/>
        <w:numPr>
          <w:ilvl w:val="1"/>
          <w:numId w:val="2"/>
        </w:numPr>
      </w:pPr>
      <w:r>
        <w:t xml:space="preserve">Telephone and </w:t>
      </w:r>
      <w:proofErr w:type="gramStart"/>
      <w:r>
        <w:t>email</w:t>
      </w:r>
      <w:proofErr w:type="gramEnd"/>
      <w:r w:rsidR="00334173">
        <w:t xml:space="preserve"> </w:t>
      </w:r>
    </w:p>
    <w:p w14:paraId="22DE3DA4" w14:textId="7D2FD6FF" w:rsidR="00936AAE" w:rsidRDefault="00936AAE" w:rsidP="00936AAE">
      <w:pPr>
        <w:pStyle w:val="ListParagraph"/>
        <w:numPr>
          <w:ilvl w:val="1"/>
          <w:numId w:val="2"/>
        </w:numPr>
      </w:pPr>
      <w:r>
        <w:t>Paper charts and checklists</w:t>
      </w:r>
    </w:p>
    <w:p w14:paraId="56D515BB" w14:textId="77777777" w:rsidR="00936AAE" w:rsidRDefault="00936AAE" w:rsidP="00936AAE">
      <w:pPr>
        <w:pStyle w:val="ListParagraph"/>
        <w:ind w:left="1440"/>
      </w:pPr>
    </w:p>
    <w:p w14:paraId="25243D2D" w14:textId="27A704A0" w:rsidR="00936AAE" w:rsidRDefault="005C2D17" w:rsidP="007B2A67">
      <w:pPr>
        <w:pStyle w:val="ListParagraph"/>
        <w:numPr>
          <w:ilvl w:val="0"/>
          <w:numId w:val="2"/>
        </w:numPr>
      </w:pPr>
      <w:r>
        <w:t>Match the descriptions to the common barriers to community integration:</w:t>
      </w:r>
    </w:p>
    <w:p w14:paraId="58C17A02" w14:textId="03E6B4C3" w:rsidR="005C2D17" w:rsidRDefault="005C2D17" w:rsidP="005C2D17">
      <w:pPr>
        <w:pStyle w:val="ListParagraph"/>
        <w:numPr>
          <w:ilvl w:val="1"/>
          <w:numId w:val="2"/>
        </w:numPr>
      </w:pPr>
      <w:r>
        <w:t>Attitudes</w:t>
      </w:r>
      <w:r w:rsidR="0093469F" w:rsidRPr="0093469F">
        <w:t>. Description #:____</w:t>
      </w:r>
    </w:p>
    <w:p w14:paraId="6BA9F30A" w14:textId="1B98B2FF" w:rsidR="005C2D17" w:rsidRDefault="005C2D17" w:rsidP="005C2D17">
      <w:pPr>
        <w:pStyle w:val="ListParagraph"/>
        <w:numPr>
          <w:ilvl w:val="1"/>
          <w:numId w:val="2"/>
        </w:numPr>
      </w:pPr>
      <w:r>
        <w:t>Communication</w:t>
      </w:r>
      <w:r w:rsidR="0093469F" w:rsidRPr="0093469F">
        <w:t>. Description #:____</w:t>
      </w:r>
    </w:p>
    <w:p w14:paraId="2BE38A4E" w14:textId="36825589" w:rsidR="005C2D17" w:rsidRDefault="005C2D17" w:rsidP="005C2D17">
      <w:pPr>
        <w:pStyle w:val="ListParagraph"/>
        <w:numPr>
          <w:ilvl w:val="1"/>
          <w:numId w:val="2"/>
        </w:numPr>
      </w:pPr>
      <w:r>
        <w:t>Physical</w:t>
      </w:r>
      <w:r w:rsidR="0093469F" w:rsidRPr="0093469F">
        <w:t>. Description #:____</w:t>
      </w:r>
    </w:p>
    <w:p w14:paraId="0E0874ED" w14:textId="3A78FC1F" w:rsidR="005C2D17" w:rsidRDefault="005C2D17" w:rsidP="005C2D17">
      <w:pPr>
        <w:pStyle w:val="ListParagraph"/>
        <w:numPr>
          <w:ilvl w:val="1"/>
          <w:numId w:val="2"/>
        </w:numPr>
      </w:pPr>
      <w:r>
        <w:t>Policy</w:t>
      </w:r>
      <w:r w:rsidR="0093469F" w:rsidRPr="0093469F">
        <w:t>. Description #:____</w:t>
      </w:r>
    </w:p>
    <w:p w14:paraId="6E7A8FBF" w14:textId="6923C1FD" w:rsidR="005C2D17" w:rsidRDefault="005C2D17" w:rsidP="005C2D17">
      <w:pPr>
        <w:pStyle w:val="ListParagraph"/>
        <w:numPr>
          <w:ilvl w:val="1"/>
          <w:numId w:val="2"/>
        </w:numPr>
      </w:pPr>
      <w:r>
        <w:t>Programmatic</w:t>
      </w:r>
      <w:r w:rsidR="0093469F" w:rsidRPr="0093469F">
        <w:t>. Description #:____</w:t>
      </w:r>
    </w:p>
    <w:p w14:paraId="6B169179" w14:textId="27E285A3" w:rsidR="005C2D17" w:rsidRDefault="005C2D17" w:rsidP="005C2D17">
      <w:pPr>
        <w:pStyle w:val="ListParagraph"/>
        <w:numPr>
          <w:ilvl w:val="1"/>
          <w:numId w:val="2"/>
        </w:numPr>
      </w:pPr>
      <w:r>
        <w:t>Social</w:t>
      </w:r>
      <w:r w:rsidR="0093469F" w:rsidRPr="0093469F">
        <w:t>. Description #:____</w:t>
      </w:r>
    </w:p>
    <w:p w14:paraId="547C2E33" w14:textId="2BF9F9E8" w:rsidR="005C2D17" w:rsidRDefault="005C2D17" w:rsidP="005C2D17">
      <w:pPr>
        <w:pStyle w:val="ListParagraph"/>
        <w:numPr>
          <w:ilvl w:val="1"/>
          <w:numId w:val="2"/>
        </w:numPr>
      </w:pPr>
      <w:r>
        <w:t>Transportation</w:t>
      </w:r>
      <w:r w:rsidR="0093469F" w:rsidRPr="0093469F">
        <w:t>. Description #:____</w:t>
      </w:r>
    </w:p>
    <w:tbl>
      <w:tblPr>
        <w:tblStyle w:val="TableGrid"/>
        <w:tblW w:w="0" w:type="auto"/>
        <w:tblLook w:val="04A0" w:firstRow="1" w:lastRow="0" w:firstColumn="1" w:lastColumn="0" w:noHBand="0" w:noVBand="1"/>
      </w:tblPr>
      <w:tblGrid>
        <w:gridCol w:w="9350"/>
      </w:tblGrid>
      <w:tr w:rsidR="005C2D17" w14:paraId="597F950F" w14:textId="77777777" w:rsidTr="005C2D17">
        <w:tc>
          <w:tcPr>
            <w:tcW w:w="9350" w:type="dxa"/>
          </w:tcPr>
          <w:p w14:paraId="4DF20A3D" w14:textId="69F1A648" w:rsidR="005C2D17" w:rsidRDefault="0093469F" w:rsidP="0093469F">
            <w:pPr>
              <w:pStyle w:val="ListParagraph"/>
              <w:numPr>
                <w:ilvl w:val="0"/>
                <w:numId w:val="7"/>
              </w:numPr>
            </w:pPr>
            <w:r w:rsidRPr="0093469F">
              <w:t>Lack of understanding about available resources and eligibility criteria</w:t>
            </w:r>
          </w:p>
        </w:tc>
      </w:tr>
      <w:tr w:rsidR="005C2D17" w14:paraId="5000C8D6" w14:textId="77777777" w:rsidTr="005C2D17">
        <w:tc>
          <w:tcPr>
            <w:tcW w:w="9350" w:type="dxa"/>
          </w:tcPr>
          <w:p w14:paraId="0E86448F" w14:textId="663EF333" w:rsidR="005C2D17" w:rsidRDefault="0093469F" w:rsidP="0093469F">
            <w:pPr>
              <w:pStyle w:val="ListParagraph"/>
              <w:numPr>
                <w:ilvl w:val="0"/>
                <w:numId w:val="7"/>
              </w:numPr>
            </w:pPr>
            <w:r w:rsidRPr="0093469F">
              <w:t>Health-related social needs such as housing, food, and education</w:t>
            </w:r>
            <w:r>
              <w:t>; f</w:t>
            </w:r>
            <w:r w:rsidRPr="0093469F">
              <w:t>amily dynamics, composition, and needs</w:t>
            </w:r>
          </w:p>
        </w:tc>
      </w:tr>
      <w:tr w:rsidR="005C2D17" w14:paraId="432B1AD3" w14:textId="77777777" w:rsidTr="005C2D17">
        <w:tc>
          <w:tcPr>
            <w:tcW w:w="9350" w:type="dxa"/>
          </w:tcPr>
          <w:p w14:paraId="49259DFF" w14:textId="73EE7802" w:rsidR="005C2D17" w:rsidRDefault="0093469F" w:rsidP="0093469F">
            <w:pPr>
              <w:pStyle w:val="ListParagraph"/>
              <w:numPr>
                <w:ilvl w:val="0"/>
                <w:numId w:val="7"/>
              </w:numPr>
            </w:pPr>
            <w:r w:rsidRPr="0093469F">
              <w:t>Lack of accessible information in one’s preferred language and learning style</w:t>
            </w:r>
            <w:r>
              <w:t>; n</w:t>
            </w:r>
            <w:r w:rsidRPr="0093469F">
              <w:t>ot considering health literacy needs</w:t>
            </w:r>
          </w:p>
        </w:tc>
      </w:tr>
      <w:tr w:rsidR="005C2D17" w14:paraId="097411B3" w14:textId="77777777" w:rsidTr="005C2D17">
        <w:tc>
          <w:tcPr>
            <w:tcW w:w="9350" w:type="dxa"/>
          </w:tcPr>
          <w:p w14:paraId="67B0ECAA" w14:textId="2BC9AD0B" w:rsidR="005C2D17" w:rsidRDefault="0093469F" w:rsidP="0093469F">
            <w:pPr>
              <w:pStyle w:val="ListParagraph"/>
              <w:numPr>
                <w:ilvl w:val="0"/>
                <w:numId w:val="7"/>
              </w:numPr>
            </w:pPr>
            <w:r w:rsidRPr="0093469F">
              <w:lastRenderedPageBreak/>
              <w:t>Lack of access to reliable transportation</w:t>
            </w:r>
            <w:r>
              <w:t>; l</w:t>
            </w:r>
            <w:r w:rsidRPr="0093469F">
              <w:t>ack of access to a transportation modality that can accommodate special needs or equipment</w:t>
            </w:r>
          </w:p>
        </w:tc>
      </w:tr>
      <w:tr w:rsidR="005C2D17" w14:paraId="215355F2" w14:textId="77777777" w:rsidTr="005C2D17">
        <w:tc>
          <w:tcPr>
            <w:tcW w:w="9350" w:type="dxa"/>
          </w:tcPr>
          <w:p w14:paraId="44D7AEA2" w14:textId="31F1E9D9" w:rsidR="005C2D17" w:rsidRDefault="0093469F" w:rsidP="0093469F">
            <w:pPr>
              <w:pStyle w:val="ListParagraph"/>
              <w:numPr>
                <w:ilvl w:val="0"/>
                <w:numId w:val="7"/>
              </w:numPr>
            </w:pPr>
            <w:r w:rsidRPr="0093469F">
              <w:t>Stereotypes and stigma</w:t>
            </w:r>
            <w:r>
              <w:t>; a</w:t>
            </w:r>
            <w:r w:rsidRPr="0093469F">
              <w:t>ssumptions about needs and available resources</w:t>
            </w:r>
          </w:p>
        </w:tc>
      </w:tr>
      <w:tr w:rsidR="005C2D17" w14:paraId="5B9327F0" w14:textId="77777777" w:rsidTr="005C2D17">
        <w:tc>
          <w:tcPr>
            <w:tcW w:w="9350" w:type="dxa"/>
          </w:tcPr>
          <w:p w14:paraId="1514D745" w14:textId="789F12A4" w:rsidR="005C2D17" w:rsidRDefault="0093469F" w:rsidP="0093469F">
            <w:pPr>
              <w:pStyle w:val="ListParagraph"/>
              <w:numPr>
                <w:ilvl w:val="0"/>
                <w:numId w:val="7"/>
              </w:numPr>
            </w:pPr>
            <w:r w:rsidRPr="0093469F">
              <w:t>Lack of inclusive design to accommodate one’s special needs (e.g., inconvenient scheduling, lack of accessible equipment)</w:t>
            </w:r>
          </w:p>
        </w:tc>
      </w:tr>
      <w:tr w:rsidR="005C2D17" w14:paraId="6196E283" w14:textId="77777777" w:rsidTr="005C2D17">
        <w:tc>
          <w:tcPr>
            <w:tcW w:w="9350" w:type="dxa"/>
          </w:tcPr>
          <w:p w14:paraId="37701308" w14:textId="24FCEE1A" w:rsidR="005C2D17" w:rsidRDefault="0093469F" w:rsidP="0093469F">
            <w:pPr>
              <w:pStyle w:val="ListParagraph"/>
              <w:numPr>
                <w:ilvl w:val="0"/>
                <w:numId w:val="7"/>
              </w:numPr>
            </w:pPr>
            <w:r w:rsidRPr="0093469F">
              <w:t>Spaces that are not accommodating one’s mobility needs</w:t>
            </w:r>
          </w:p>
        </w:tc>
      </w:tr>
    </w:tbl>
    <w:p w14:paraId="7ED9D808" w14:textId="77777777" w:rsidR="005C2D17" w:rsidRDefault="005C2D17" w:rsidP="005C2D17"/>
    <w:p w14:paraId="694A3E32" w14:textId="59782878" w:rsidR="0093469F" w:rsidRDefault="0093469F" w:rsidP="0093469F">
      <w:pPr>
        <w:pStyle w:val="ListParagraph"/>
        <w:numPr>
          <w:ilvl w:val="0"/>
          <w:numId w:val="2"/>
        </w:numPr>
      </w:pPr>
      <w:r>
        <w:t xml:space="preserve">As a </w:t>
      </w:r>
      <w:r w:rsidR="007107F2">
        <w:t>C</w:t>
      </w:r>
      <w:r>
        <w:t xml:space="preserve">are </w:t>
      </w:r>
      <w:r w:rsidR="007107F2">
        <w:t>C</w:t>
      </w:r>
      <w:r>
        <w:t>oordinator, which techniques will you use when assessing for and removing barriers to transitioning children</w:t>
      </w:r>
      <w:r w:rsidR="008C4342">
        <w:t>, youth, and young adults</w:t>
      </w:r>
      <w:r>
        <w:t xml:space="preserve"> with medical complexity to a community setting? Select all that apply.</w:t>
      </w:r>
    </w:p>
    <w:p w14:paraId="564FFE13" w14:textId="3D7E81E6" w:rsidR="0093469F" w:rsidRDefault="0093469F" w:rsidP="0093469F">
      <w:pPr>
        <w:pStyle w:val="ListParagraph"/>
        <w:numPr>
          <w:ilvl w:val="1"/>
          <w:numId w:val="2"/>
        </w:numPr>
      </w:pPr>
      <w:r>
        <w:t>Email communication only to ensure everything is documented.</w:t>
      </w:r>
    </w:p>
    <w:p w14:paraId="4202BCBE" w14:textId="4D0D04BF" w:rsidR="0093469F" w:rsidRPr="0093469F" w:rsidRDefault="0093469F" w:rsidP="0093469F">
      <w:pPr>
        <w:pStyle w:val="ListParagraph"/>
        <w:numPr>
          <w:ilvl w:val="1"/>
          <w:numId w:val="2"/>
        </w:numPr>
      </w:pPr>
      <w:r w:rsidRPr="0093469F">
        <w:t>Family-centered and family-informed planning</w:t>
      </w:r>
      <w:r>
        <w:t>.</w:t>
      </w:r>
    </w:p>
    <w:p w14:paraId="6D027473" w14:textId="077BEA3B" w:rsidR="0093469F" w:rsidRDefault="0093469F" w:rsidP="0093469F">
      <w:pPr>
        <w:pStyle w:val="ListParagraph"/>
        <w:numPr>
          <w:ilvl w:val="1"/>
          <w:numId w:val="2"/>
        </w:numPr>
      </w:pPr>
      <w:r w:rsidRPr="0093469F">
        <w:t>Family education and support for all aspects of the transition and discharge plans</w:t>
      </w:r>
      <w:r>
        <w:t>.</w:t>
      </w:r>
    </w:p>
    <w:p w14:paraId="7C056367" w14:textId="37D5A0EA" w:rsidR="0093469F" w:rsidRDefault="0093469F" w:rsidP="0093469F">
      <w:pPr>
        <w:pStyle w:val="ListParagraph"/>
        <w:numPr>
          <w:ilvl w:val="1"/>
          <w:numId w:val="2"/>
        </w:numPr>
      </w:pPr>
      <w:r w:rsidRPr="0093469F">
        <w:t xml:space="preserve">Accountability for ensuring all loops </w:t>
      </w:r>
      <w:proofErr w:type="gramStart"/>
      <w:r w:rsidRPr="0093469F">
        <w:t>are</w:t>
      </w:r>
      <w:proofErr w:type="gramEnd"/>
      <w:r w:rsidRPr="0093469F">
        <w:t xml:space="preserve"> “closed” during pre-transition, transition, and post-transition</w:t>
      </w:r>
      <w:r>
        <w:t>.</w:t>
      </w:r>
    </w:p>
    <w:p w14:paraId="38CD21C5" w14:textId="77777777" w:rsidR="0093469F" w:rsidRDefault="0093469F" w:rsidP="005C2D17"/>
    <w:p w14:paraId="6C9F581B" w14:textId="5AD505AA" w:rsidR="008F1CD5" w:rsidRDefault="008F1CD5">
      <w:r>
        <w:br w:type="page"/>
      </w:r>
    </w:p>
    <w:p w14:paraId="3947371B" w14:textId="77777777" w:rsidR="0093469F" w:rsidRDefault="0093469F" w:rsidP="005C2D17"/>
    <w:p w14:paraId="03006DA1" w14:textId="703B119B" w:rsidR="006E08AE" w:rsidRDefault="006E08AE" w:rsidP="006E08AE">
      <w:r>
        <w:t>Key:</w:t>
      </w:r>
    </w:p>
    <w:p w14:paraId="3D4F26E4" w14:textId="5E3FBEAD" w:rsidR="006E08AE" w:rsidRDefault="006E08AE" w:rsidP="006E08AE">
      <w:pPr>
        <w:pStyle w:val="ListParagraph"/>
        <w:numPr>
          <w:ilvl w:val="0"/>
          <w:numId w:val="3"/>
        </w:numPr>
      </w:pPr>
      <w:r>
        <w:t>a,</w:t>
      </w:r>
      <w:r w:rsidR="008C4342">
        <w:t xml:space="preserve"> </w:t>
      </w:r>
      <w:r>
        <w:t>b,</w:t>
      </w:r>
      <w:r w:rsidR="008C4342">
        <w:t xml:space="preserve"> </w:t>
      </w:r>
      <w:r>
        <w:t>c,</w:t>
      </w:r>
      <w:r w:rsidR="008C4342">
        <w:t xml:space="preserve"> </w:t>
      </w:r>
      <w:r>
        <w:t>d,</w:t>
      </w:r>
      <w:r w:rsidR="008C4342">
        <w:t xml:space="preserve"> </w:t>
      </w:r>
      <w:r>
        <w:t>e</w:t>
      </w:r>
    </w:p>
    <w:p w14:paraId="06215B05" w14:textId="6E992710" w:rsidR="006E08AE" w:rsidRDefault="006E08AE" w:rsidP="006E08AE">
      <w:pPr>
        <w:pStyle w:val="ListParagraph"/>
        <w:numPr>
          <w:ilvl w:val="0"/>
          <w:numId w:val="3"/>
        </w:numPr>
      </w:pPr>
    </w:p>
    <w:p w14:paraId="0EF42D2A" w14:textId="17CF6D10" w:rsidR="006E08AE" w:rsidRDefault="002B1791" w:rsidP="006E08AE">
      <w:pPr>
        <w:pStyle w:val="ListParagraph"/>
        <w:numPr>
          <w:ilvl w:val="1"/>
          <w:numId w:val="3"/>
        </w:numPr>
      </w:pPr>
      <w:r>
        <w:t>2</w:t>
      </w:r>
    </w:p>
    <w:p w14:paraId="3FBB7479" w14:textId="369E3662" w:rsidR="006E08AE" w:rsidRDefault="002B1791" w:rsidP="006E08AE">
      <w:pPr>
        <w:pStyle w:val="ListParagraph"/>
        <w:numPr>
          <w:ilvl w:val="1"/>
          <w:numId w:val="3"/>
        </w:numPr>
      </w:pPr>
      <w:r>
        <w:t>6</w:t>
      </w:r>
    </w:p>
    <w:p w14:paraId="23BD57EC" w14:textId="78A34800" w:rsidR="006E08AE" w:rsidRDefault="002B1791" w:rsidP="006E08AE">
      <w:pPr>
        <w:pStyle w:val="ListParagraph"/>
        <w:numPr>
          <w:ilvl w:val="1"/>
          <w:numId w:val="3"/>
        </w:numPr>
      </w:pPr>
      <w:r>
        <w:t>3</w:t>
      </w:r>
    </w:p>
    <w:p w14:paraId="1968639A" w14:textId="540B01EF" w:rsidR="006E08AE" w:rsidRDefault="002B1791" w:rsidP="006E08AE">
      <w:pPr>
        <w:pStyle w:val="ListParagraph"/>
        <w:numPr>
          <w:ilvl w:val="1"/>
          <w:numId w:val="3"/>
        </w:numPr>
      </w:pPr>
      <w:r>
        <w:t>5</w:t>
      </w:r>
    </w:p>
    <w:p w14:paraId="6C2E4246" w14:textId="157753F2" w:rsidR="006E08AE" w:rsidRDefault="006E08AE" w:rsidP="006E08AE">
      <w:pPr>
        <w:pStyle w:val="ListParagraph"/>
        <w:numPr>
          <w:ilvl w:val="1"/>
          <w:numId w:val="3"/>
        </w:numPr>
      </w:pPr>
      <w:r>
        <w:t>1</w:t>
      </w:r>
    </w:p>
    <w:p w14:paraId="2E9BB0BC" w14:textId="7FA978DB" w:rsidR="006E08AE" w:rsidRDefault="002B1791" w:rsidP="006E08AE">
      <w:pPr>
        <w:pStyle w:val="ListParagraph"/>
        <w:numPr>
          <w:ilvl w:val="1"/>
          <w:numId w:val="3"/>
        </w:numPr>
      </w:pPr>
      <w:r>
        <w:t>4</w:t>
      </w:r>
    </w:p>
    <w:p w14:paraId="3921E038" w14:textId="745F511C" w:rsidR="002B1791" w:rsidRDefault="00C172FE" w:rsidP="002B1791">
      <w:pPr>
        <w:pStyle w:val="ListParagraph"/>
        <w:numPr>
          <w:ilvl w:val="0"/>
          <w:numId w:val="3"/>
        </w:numPr>
      </w:pPr>
      <w:r>
        <w:t>a</w:t>
      </w:r>
    </w:p>
    <w:p w14:paraId="12F9AFD0" w14:textId="623CB323" w:rsidR="00C172FE" w:rsidRDefault="00C172FE" w:rsidP="002B1791">
      <w:pPr>
        <w:pStyle w:val="ListParagraph"/>
        <w:numPr>
          <w:ilvl w:val="0"/>
          <w:numId w:val="3"/>
        </w:numPr>
      </w:pPr>
    </w:p>
    <w:p w14:paraId="09250B3D" w14:textId="411B7772" w:rsidR="00C172FE" w:rsidRDefault="00C172FE" w:rsidP="00C172FE">
      <w:pPr>
        <w:pStyle w:val="ListParagraph"/>
        <w:numPr>
          <w:ilvl w:val="1"/>
          <w:numId w:val="3"/>
        </w:numPr>
      </w:pPr>
      <w:r>
        <w:t>1</w:t>
      </w:r>
    </w:p>
    <w:p w14:paraId="7586DAD7" w14:textId="7146B97E" w:rsidR="00C172FE" w:rsidRDefault="00C172FE" w:rsidP="00C172FE">
      <w:pPr>
        <w:pStyle w:val="ListParagraph"/>
        <w:numPr>
          <w:ilvl w:val="1"/>
          <w:numId w:val="3"/>
        </w:numPr>
      </w:pPr>
      <w:r>
        <w:t>5</w:t>
      </w:r>
    </w:p>
    <w:p w14:paraId="3979774C" w14:textId="604BFAED" w:rsidR="00C172FE" w:rsidRDefault="00C172FE" w:rsidP="00C172FE">
      <w:pPr>
        <w:pStyle w:val="ListParagraph"/>
        <w:numPr>
          <w:ilvl w:val="1"/>
          <w:numId w:val="3"/>
        </w:numPr>
      </w:pPr>
      <w:r>
        <w:t>6</w:t>
      </w:r>
    </w:p>
    <w:p w14:paraId="4C4FBE11" w14:textId="2572CFB7" w:rsidR="00C172FE" w:rsidRDefault="00C172FE" w:rsidP="00C172FE">
      <w:pPr>
        <w:pStyle w:val="ListParagraph"/>
        <w:numPr>
          <w:ilvl w:val="1"/>
          <w:numId w:val="3"/>
        </w:numPr>
      </w:pPr>
      <w:r>
        <w:t>4</w:t>
      </w:r>
    </w:p>
    <w:p w14:paraId="5EF05A7F" w14:textId="3651DCD3" w:rsidR="00C172FE" w:rsidRDefault="00C172FE" w:rsidP="00C172FE">
      <w:pPr>
        <w:pStyle w:val="ListParagraph"/>
        <w:numPr>
          <w:ilvl w:val="1"/>
          <w:numId w:val="3"/>
        </w:numPr>
      </w:pPr>
      <w:r>
        <w:t>2</w:t>
      </w:r>
    </w:p>
    <w:p w14:paraId="70092D8B" w14:textId="4310453B" w:rsidR="00C172FE" w:rsidRDefault="00C172FE" w:rsidP="00C172FE">
      <w:pPr>
        <w:pStyle w:val="ListParagraph"/>
        <w:numPr>
          <w:ilvl w:val="1"/>
          <w:numId w:val="3"/>
        </w:numPr>
      </w:pPr>
      <w:r>
        <w:t>3</w:t>
      </w:r>
    </w:p>
    <w:p w14:paraId="18DC2053" w14:textId="56EF2A45" w:rsidR="003667D5" w:rsidRDefault="003667D5" w:rsidP="003667D5">
      <w:pPr>
        <w:pStyle w:val="ListParagraph"/>
        <w:numPr>
          <w:ilvl w:val="0"/>
          <w:numId w:val="3"/>
        </w:numPr>
      </w:pPr>
      <w:r>
        <w:t>e</w:t>
      </w:r>
    </w:p>
    <w:p w14:paraId="2C6BC572" w14:textId="28D21EB0" w:rsidR="003667D5" w:rsidRDefault="003667D5" w:rsidP="003667D5">
      <w:pPr>
        <w:pStyle w:val="ListParagraph"/>
        <w:numPr>
          <w:ilvl w:val="0"/>
          <w:numId w:val="3"/>
        </w:numPr>
      </w:pPr>
      <w:r>
        <w:t>d</w:t>
      </w:r>
    </w:p>
    <w:p w14:paraId="3B5C7035" w14:textId="0FDE54F8" w:rsidR="007B2A67" w:rsidRDefault="007B2A67" w:rsidP="003667D5">
      <w:pPr>
        <w:pStyle w:val="ListParagraph"/>
        <w:numPr>
          <w:ilvl w:val="0"/>
          <w:numId w:val="3"/>
        </w:numPr>
      </w:pPr>
      <w:r>
        <w:t>a,</w:t>
      </w:r>
      <w:r w:rsidR="008C4342">
        <w:t xml:space="preserve"> </w:t>
      </w:r>
      <w:r>
        <w:t>c,</w:t>
      </w:r>
      <w:r w:rsidR="008C4342">
        <w:t xml:space="preserve"> </w:t>
      </w:r>
      <w:r>
        <w:t>d</w:t>
      </w:r>
    </w:p>
    <w:p w14:paraId="5619F545" w14:textId="7A4BA396" w:rsidR="007B2A67" w:rsidRDefault="00936AAE" w:rsidP="003667D5">
      <w:pPr>
        <w:pStyle w:val="ListParagraph"/>
        <w:numPr>
          <w:ilvl w:val="0"/>
          <w:numId w:val="3"/>
        </w:numPr>
      </w:pPr>
      <w:r>
        <w:t>b</w:t>
      </w:r>
    </w:p>
    <w:p w14:paraId="13C2FC58" w14:textId="35478BF7" w:rsidR="009B5DA9" w:rsidRDefault="009B5DA9" w:rsidP="003667D5">
      <w:pPr>
        <w:pStyle w:val="ListParagraph"/>
        <w:numPr>
          <w:ilvl w:val="0"/>
          <w:numId w:val="3"/>
        </w:numPr>
      </w:pPr>
    </w:p>
    <w:p w14:paraId="6013E5DC" w14:textId="5DF22A80" w:rsidR="009B5DA9" w:rsidRDefault="0093469F" w:rsidP="009B5DA9">
      <w:pPr>
        <w:pStyle w:val="ListParagraph"/>
        <w:numPr>
          <w:ilvl w:val="1"/>
          <w:numId w:val="3"/>
        </w:numPr>
      </w:pPr>
      <w:r>
        <w:t>5</w:t>
      </w:r>
    </w:p>
    <w:p w14:paraId="237C6A5C" w14:textId="0A8A5386" w:rsidR="009B5DA9" w:rsidRDefault="0093469F" w:rsidP="009B5DA9">
      <w:pPr>
        <w:pStyle w:val="ListParagraph"/>
        <w:numPr>
          <w:ilvl w:val="1"/>
          <w:numId w:val="3"/>
        </w:numPr>
      </w:pPr>
      <w:r>
        <w:t>3</w:t>
      </w:r>
    </w:p>
    <w:p w14:paraId="26F8B8D0" w14:textId="44780754" w:rsidR="009B5DA9" w:rsidRDefault="0093469F" w:rsidP="009B5DA9">
      <w:pPr>
        <w:pStyle w:val="ListParagraph"/>
        <w:numPr>
          <w:ilvl w:val="1"/>
          <w:numId w:val="3"/>
        </w:numPr>
      </w:pPr>
      <w:r>
        <w:t>7</w:t>
      </w:r>
    </w:p>
    <w:p w14:paraId="4DC098D9" w14:textId="3851CD8E" w:rsidR="009B5DA9" w:rsidRDefault="0093469F" w:rsidP="009B5DA9">
      <w:pPr>
        <w:pStyle w:val="ListParagraph"/>
        <w:numPr>
          <w:ilvl w:val="1"/>
          <w:numId w:val="3"/>
        </w:numPr>
      </w:pPr>
      <w:r>
        <w:t>1</w:t>
      </w:r>
    </w:p>
    <w:p w14:paraId="163A98CB" w14:textId="1CAA6C3C" w:rsidR="009B5DA9" w:rsidRDefault="0093469F" w:rsidP="009B5DA9">
      <w:pPr>
        <w:pStyle w:val="ListParagraph"/>
        <w:numPr>
          <w:ilvl w:val="1"/>
          <w:numId w:val="3"/>
        </w:numPr>
      </w:pPr>
      <w:r>
        <w:t>6</w:t>
      </w:r>
    </w:p>
    <w:p w14:paraId="37EF41B5" w14:textId="0918176D" w:rsidR="009B5DA9" w:rsidRDefault="0093469F" w:rsidP="009B5DA9">
      <w:pPr>
        <w:pStyle w:val="ListParagraph"/>
        <w:numPr>
          <w:ilvl w:val="1"/>
          <w:numId w:val="3"/>
        </w:numPr>
      </w:pPr>
      <w:r>
        <w:t>2</w:t>
      </w:r>
    </w:p>
    <w:p w14:paraId="1D226D7C" w14:textId="6E31E8DD" w:rsidR="009B5DA9" w:rsidRDefault="0093469F" w:rsidP="009B5DA9">
      <w:pPr>
        <w:pStyle w:val="ListParagraph"/>
        <w:numPr>
          <w:ilvl w:val="1"/>
          <w:numId w:val="3"/>
        </w:numPr>
      </w:pPr>
      <w:r>
        <w:t>4</w:t>
      </w:r>
    </w:p>
    <w:p w14:paraId="54D34789" w14:textId="2845F3DA" w:rsidR="0093469F" w:rsidRDefault="0093469F" w:rsidP="0093469F">
      <w:pPr>
        <w:pStyle w:val="ListParagraph"/>
        <w:numPr>
          <w:ilvl w:val="0"/>
          <w:numId w:val="3"/>
        </w:numPr>
      </w:pPr>
      <w:r>
        <w:t>b,</w:t>
      </w:r>
      <w:r w:rsidR="008C4342">
        <w:t xml:space="preserve"> </w:t>
      </w:r>
      <w:r>
        <w:t>c,</w:t>
      </w:r>
      <w:r w:rsidR="008C4342">
        <w:t xml:space="preserve"> </w:t>
      </w:r>
      <w:r>
        <w:t>d</w:t>
      </w:r>
    </w:p>
    <w:p w14:paraId="67814852" w14:textId="77777777" w:rsidR="00932998" w:rsidRDefault="00932998"/>
    <w:sectPr w:rsidR="0093299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65A5F" w14:textId="77777777" w:rsidR="00184331" w:rsidRDefault="00184331" w:rsidP="00932998">
      <w:pPr>
        <w:spacing w:after="0" w:line="240" w:lineRule="auto"/>
      </w:pPr>
      <w:r>
        <w:separator/>
      </w:r>
    </w:p>
  </w:endnote>
  <w:endnote w:type="continuationSeparator" w:id="0">
    <w:p w14:paraId="4C7BBE54" w14:textId="77777777" w:rsidR="00184331" w:rsidRDefault="00184331" w:rsidP="0093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3CE57" w14:textId="5C88F471" w:rsidR="00C243C2" w:rsidRPr="00C243C2" w:rsidRDefault="00C243C2" w:rsidP="00C243C2">
    <w:pPr>
      <w:tabs>
        <w:tab w:val="center" w:pos="4680"/>
        <w:tab w:val="right" w:pos="9360"/>
      </w:tabs>
      <w:spacing w:after="0" w:line="240" w:lineRule="auto"/>
      <w:jc w:val="right"/>
      <w:rPr>
        <w:rFonts w:ascii="Calibri Light" w:eastAsia="Cambria" w:hAnsi="Calibri Light" w:cs="Times New Roman"/>
        <w:kern w:val="0"/>
        <w14:ligatures w14:val="none"/>
      </w:rPr>
    </w:pPr>
    <w:r w:rsidRPr="00C243C2">
      <w:rPr>
        <w:rFonts w:ascii="Calibri Light" w:eastAsia="Cambria" w:hAnsi="Calibri Light" w:cs="Times New Roman"/>
        <w:kern w:val="0"/>
        <w14:ligatures w14:val="none"/>
      </w:rPr>
      <w:t xml:space="preserve">Module </w:t>
    </w:r>
    <w:r>
      <w:rPr>
        <w:rFonts w:ascii="Calibri Light" w:eastAsia="Cambria" w:hAnsi="Calibri Light" w:cs="Times New Roman"/>
        <w:kern w:val="0"/>
        <w14:ligatures w14:val="none"/>
      </w:rPr>
      <w:t>2</w:t>
    </w:r>
    <w:r w:rsidRPr="00C243C2">
      <w:rPr>
        <w:rFonts w:ascii="Calibri Light" w:eastAsia="Cambria" w:hAnsi="Calibri Light" w:cs="Times New Roman"/>
        <w:kern w:val="0"/>
        <w14:ligatures w14:val="none"/>
      </w:rPr>
      <w:t>: V1_06282024</w:t>
    </w:r>
  </w:p>
  <w:p w14:paraId="42A8F0BB" w14:textId="77777777" w:rsidR="00C243C2" w:rsidRDefault="00C24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ADA41" w14:textId="77777777" w:rsidR="00184331" w:rsidRDefault="00184331" w:rsidP="00932998">
      <w:pPr>
        <w:spacing w:after="0" w:line="240" w:lineRule="auto"/>
      </w:pPr>
      <w:r>
        <w:separator/>
      </w:r>
    </w:p>
  </w:footnote>
  <w:footnote w:type="continuationSeparator" w:id="0">
    <w:p w14:paraId="314E1BE7" w14:textId="77777777" w:rsidR="00184331" w:rsidRDefault="00184331" w:rsidP="0093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58A23" w14:textId="70B3F99E" w:rsidR="00932998" w:rsidRDefault="00932998">
    <w:pPr>
      <w:pStyle w:val="Header"/>
    </w:pPr>
    <w:r>
      <w:t xml:space="preserve">Assessment: Module 2 – </w:t>
    </w:r>
    <w:r w:rsidR="00690C7E">
      <w:t xml:space="preserve">Care Coordination Training: </w:t>
    </w:r>
    <w:r>
      <w:t>Coordinating Care for Children</w:t>
    </w:r>
    <w:r w:rsidR="00DA5BFE">
      <w:t>, Y</w:t>
    </w:r>
    <w:r w:rsidR="009E72FF">
      <w:t>outh, and Young Adults</w:t>
    </w:r>
    <w:r>
      <w:t xml:space="preserve"> with Medical Complexity Transitioning to the Community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6017E"/>
    <w:multiLevelType w:val="hybridMultilevel"/>
    <w:tmpl w:val="1800F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A36F1"/>
    <w:multiLevelType w:val="hybridMultilevel"/>
    <w:tmpl w:val="9308F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30BCC"/>
    <w:multiLevelType w:val="hybridMultilevel"/>
    <w:tmpl w:val="BD120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97890"/>
    <w:multiLevelType w:val="hybridMultilevel"/>
    <w:tmpl w:val="12267B44"/>
    <w:lvl w:ilvl="0" w:tplc="A344F7E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6A7C49"/>
    <w:multiLevelType w:val="hybridMultilevel"/>
    <w:tmpl w:val="FB707D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D2565"/>
    <w:multiLevelType w:val="hybridMultilevel"/>
    <w:tmpl w:val="A5D0C2F4"/>
    <w:lvl w:ilvl="0" w:tplc="A344F7E8">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566E3C"/>
    <w:multiLevelType w:val="hybridMultilevel"/>
    <w:tmpl w:val="B6E04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472487">
    <w:abstractNumId w:val="3"/>
  </w:num>
  <w:num w:numId="2" w16cid:durableId="1483160138">
    <w:abstractNumId w:val="6"/>
  </w:num>
  <w:num w:numId="3" w16cid:durableId="790828332">
    <w:abstractNumId w:val="4"/>
  </w:num>
  <w:num w:numId="4" w16cid:durableId="1091006639">
    <w:abstractNumId w:val="1"/>
  </w:num>
  <w:num w:numId="5" w16cid:durableId="523787773">
    <w:abstractNumId w:val="5"/>
  </w:num>
  <w:num w:numId="6" w16cid:durableId="863252586">
    <w:abstractNumId w:val="0"/>
  </w:num>
  <w:num w:numId="7" w16cid:durableId="2009137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98"/>
    <w:rsid w:val="00162728"/>
    <w:rsid w:val="00184331"/>
    <w:rsid w:val="001925CD"/>
    <w:rsid w:val="00217515"/>
    <w:rsid w:val="00274EC7"/>
    <w:rsid w:val="002B1791"/>
    <w:rsid w:val="00334173"/>
    <w:rsid w:val="003667D5"/>
    <w:rsid w:val="0040512B"/>
    <w:rsid w:val="00596C3F"/>
    <w:rsid w:val="005A47EC"/>
    <w:rsid w:val="005C2D17"/>
    <w:rsid w:val="00690C7E"/>
    <w:rsid w:val="006B7EAC"/>
    <w:rsid w:val="006E08AE"/>
    <w:rsid w:val="007107F2"/>
    <w:rsid w:val="00762F7E"/>
    <w:rsid w:val="007B2A67"/>
    <w:rsid w:val="0080046E"/>
    <w:rsid w:val="0083569D"/>
    <w:rsid w:val="00872116"/>
    <w:rsid w:val="00891279"/>
    <w:rsid w:val="008C4342"/>
    <w:rsid w:val="008E5F56"/>
    <w:rsid w:val="008E7E1C"/>
    <w:rsid w:val="008F1CD5"/>
    <w:rsid w:val="008F4DF0"/>
    <w:rsid w:val="00932998"/>
    <w:rsid w:val="0093469F"/>
    <w:rsid w:val="00936AAE"/>
    <w:rsid w:val="009472EA"/>
    <w:rsid w:val="009B5DA9"/>
    <w:rsid w:val="009E72FF"/>
    <w:rsid w:val="00A26C86"/>
    <w:rsid w:val="00A84EF6"/>
    <w:rsid w:val="00C172FE"/>
    <w:rsid w:val="00C243C2"/>
    <w:rsid w:val="00C9229F"/>
    <w:rsid w:val="00CB7FC0"/>
    <w:rsid w:val="00D45B46"/>
    <w:rsid w:val="00DA5BFE"/>
    <w:rsid w:val="00E21EBC"/>
    <w:rsid w:val="00E35C71"/>
    <w:rsid w:val="00E42F78"/>
    <w:rsid w:val="00E7429F"/>
    <w:rsid w:val="00FD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4F839"/>
  <w15:chartTrackingRefBased/>
  <w15:docId w15:val="{5DD4D2EA-FCA0-4241-A985-9FB0D1FF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998"/>
  </w:style>
  <w:style w:type="paragraph" w:styleId="Footer">
    <w:name w:val="footer"/>
    <w:basedOn w:val="Normal"/>
    <w:link w:val="FooterChar"/>
    <w:uiPriority w:val="99"/>
    <w:unhideWhenUsed/>
    <w:rsid w:val="00932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998"/>
  </w:style>
  <w:style w:type="paragraph" w:styleId="ListParagraph">
    <w:name w:val="List Paragraph"/>
    <w:basedOn w:val="Normal"/>
    <w:uiPriority w:val="34"/>
    <w:qFormat/>
    <w:rsid w:val="00932998"/>
    <w:pPr>
      <w:ind w:left="720"/>
      <w:contextualSpacing/>
    </w:pPr>
  </w:style>
  <w:style w:type="table" w:styleId="TableGrid">
    <w:name w:val="Table Grid"/>
    <w:basedOn w:val="TableNormal"/>
    <w:uiPriority w:val="39"/>
    <w:rsid w:val="006E0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2CA7BC8BD7D408B7BC4EF787667DB" ma:contentTypeVersion="11" ma:contentTypeDescription="Create a new document." ma:contentTypeScope="" ma:versionID="3614db7316bb894fe78074b3adfa341c">
  <xsd:schema xmlns:xsd="http://www.w3.org/2001/XMLSchema" xmlns:xs="http://www.w3.org/2001/XMLSchema" xmlns:p="http://schemas.microsoft.com/office/2006/metadata/properties" xmlns:ns2="e67b1012-496e-4734-a1be-467c30f8dffb" xmlns:ns3="4d84fda0-3f44-4786-a3a9-3d964c410792" targetNamespace="http://schemas.microsoft.com/office/2006/metadata/properties" ma:root="true" ma:fieldsID="baa4adf0ca2c5b7105ce9dccf2c86184" ns2:_="" ns3:_="">
    <xsd:import namespace="e67b1012-496e-4734-a1be-467c30f8dffb"/>
    <xsd:import namespace="4d84fda0-3f44-4786-a3a9-3d964c4107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b1012-496e-4734-a1be-467c30f8d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e87a64-7d78-4ce3-a736-21d6e97503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4fda0-3f44-4786-a3a9-3d964c4107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5aa956-3433-471e-9ef6-cc058c5756e9}" ma:internalName="TaxCatchAll" ma:showField="CatchAllData" ma:web="4d84fda0-3f44-4786-a3a9-3d964c410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7b1012-496e-4734-a1be-467c30f8dffb">
      <Terms xmlns="http://schemas.microsoft.com/office/infopath/2007/PartnerControls"/>
    </lcf76f155ced4ddcb4097134ff3c332f>
    <TaxCatchAll xmlns="4d84fda0-3f44-4786-a3a9-3d964c410792" xsi:nil="true"/>
  </documentManagement>
</p:properties>
</file>

<file path=customXml/itemProps1.xml><?xml version="1.0" encoding="utf-8"?>
<ds:datastoreItem xmlns:ds="http://schemas.openxmlformats.org/officeDocument/2006/customXml" ds:itemID="{5AD4D77E-93F6-4BA6-8E8A-006438EC9995}">
  <ds:schemaRefs>
    <ds:schemaRef ds:uri="http://schemas.microsoft.com/sharepoint/v3/contenttype/forms"/>
  </ds:schemaRefs>
</ds:datastoreItem>
</file>

<file path=customXml/itemProps2.xml><?xml version="1.0" encoding="utf-8"?>
<ds:datastoreItem xmlns:ds="http://schemas.openxmlformats.org/officeDocument/2006/customXml" ds:itemID="{53A0E664-843F-4F16-8AA7-1A7B865E10F7}"/>
</file>

<file path=customXml/itemProps3.xml><?xml version="1.0" encoding="utf-8"?>
<ds:datastoreItem xmlns:ds="http://schemas.openxmlformats.org/officeDocument/2006/customXml" ds:itemID="{7DA0721B-372B-47C8-94C9-7E6F6D00AE75}">
  <ds:schemaRef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d39d5fe0-d6d6-44b4-a175-6c8e91be63e1"/>
    <ds:schemaRef ds:uri="2e3cf38e-c787-415d-bf24-0c755eb14653"/>
    <ds:schemaRef ds:uri="http://schemas.microsoft.com/sharepoint/v3"/>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fa98e028-f401-4b3e-a75a-76893fc4ef4f}" enabled="0" method="" siteId="{fa98e028-f401-4b3e-a75a-76893fc4ef4f}"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2024-06-28T20:55:00Z</dcterms:created>
  <dcterms:modified xsi:type="dcterms:W3CDTF">2024-06-28T20:55:00Z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0x010100D6D2CA7BC8BD7D408B7BC4EF787667DB</vt:lpwstr>
  </property>
  <property fmtid="{D5CDD505-2E9C-101B-9397-08002B2CF9AE}" pid="3" name="MediaServiceImageTags">
    <vt:lpwstr/>
  </property>
</Properties>
</file>