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5336" w14:textId="07DAC567" w:rsidR="00B71F32" w:rsidRDefault="006053B3" w:rsidP="00FC3EB4">
      <w:pPr>
        <w:jc w:val="center"/>
      </w:pPr>
      <w:r>
        <w:rPr>
          <w:noProof/>
        </w:rPr>
        <w:drawing>
          <wp:inline distT="0" distB="0" distL="0" distR="0" wp14:anchorId="6ED3B158" wp14:editId="48500446">
            <wp:extent cx="5949259" cy="3337560"/>
            <wp:effectExtent l="0" t="0" r="0" b="0"/>
            <wp:docPr id="1914390326" name="Picture 1" descr="A close-up of hands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90326" name="Picture 1" descr="A close-up of hands holding a bab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9259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E112" w14:textId="30FEE2B8" w:rsidR="00FC3EB4" w:rsidRPr="00133BFA" w:rsidRDefault="00133BFA" w:rsidP="00FC3EB4">
      <w:pPr>
        <w:jc w:val="center"/>
        <w:rPr>
          <w:b/>
          <w:bCs/>
          <w:sz w:val="28"/>
          <w:szCs w:val="28"/>
        </w:rPr>
      </w:pPr>
      <w:r w:rsidRPr="00133BFA">
        <w:rPr>
          <w:b/>
          <w:bCs/>
          <w:sz w:val="28"/>
          <w:szCs w:val="28"/>
        </w:rPr>
        <w:t>Assessment</w:t>
      </w:r>
    </w:p>
    <w:p w14:paraId="405C14FD" w14:textId="06C27331" w:rsidR="00CB67D2" w:rsidRDefault="00CB67D2" w:rsidP="00CB67D2">
      <w:pPr>
        <w:pStyle w:val="ListParagraph"/>
        <w:numPr>
          <w:ilvl w:val="0"/>
          <w:numId w:val="3"/>
        </w:numPr>
      </w:pPr>
      <w:r>
        <w:t>Match the following descriptions to the appropriate cultural competency pillar:</w:t>
      </w:r>
    </w:p>
    <w:p w14:paraId="4EFAA945" w14:textId="0DECD979" w:rsidR="00CB67D2" w:rsidRDefault="00CB67D2" w:rsidP="00CB67D2">
      <w:pPr>
        <w:pStyle w:val="ListParagraph"/>
        <w:numPr>
          <w:ilvl w:val="1"/>
          <w:numId w:val="3"/>
        </w:numPr>
      </w:pPr>
      <w:r>
        <w:t xml:space="preserve">Awareness. </w:t>
      </w:r>
      <w:bookmarkStart w:id="0" w:name="_Hlk156138892"/>
      <w:r>
        <w:t>Description #:____</w:t>
      </w:r>
      <w:bookmarkEnd w:id="0"/>
    </w:p>
    <w:p w14:paraId="7DF05C0D" w14:textId="6285616F" w:rsidR="00CB67D2" w:rsidRDefault="00CB67D2" w:rsidP="00CB67D2">
      <w:pPr>
        <w:pStyle w:val="ListParagraph"/>
        <w:numPr>
          <w:ilvl w:val="1"/>
          <w:numId w:val="3"/>
        </w:numPr>
      </w:pPr>
      <w:r>
        <w:t>Attitude.</w:t>
      </w:r>
      <w:r w:rsidRPr="00CB67D2">
        <w:t xml:space="preserve"> </w:t>
      </w:r>
      <w:r>
        <w:t>Description #:____</w:t>
      </w:r>
    </w:p>
    <w:p w14:paraId="7307CCDA" w14:textId="66EF9604" w:rsidR="00CB67D2" w:rsidRDefault="00CB67D2" w:rsidP="00CB67D2">
      <w:pPr>
        <w:pStyle w:val="ListParagraph"/>
        <w:numPr>
          <w:ilvl w:val="1"/>
          <w:numId w:val="3"/>
        </w:numPr>
      </w:pPr>
      <w:r>
        <w:t>Knowledge. Description #:____</w:t>
      </w:r>
    </w:p>
    <w:p w14:paraId="7A9D5533" w14:textId="61DDC073" w:rsidR="00CB67D2" w:rsidRDefault="00CB67D2" w:rsidP="00CB67D2">
      <w:pPr>
        <w:pStyle w:val="ListParagraph"/>
        <w:numPr>
          <w:ilvl w:val="1"/>
          <w:numId w:val="3"/>
        </w:numPr>
      </w:pPr>
      <w:r>
        <w:t>Skills. Description #:____</w:t>
      </w:r>
    </w:p>
    <w:p w14:paraId="7BFEA881" w14:textId="77777777" w:rsidR="00E6469E" w:rsidRDefault="00E6469E" w:rsidP="00E6469E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67D2" w14:paraId="5600574C" w14:textId="77777777" w:rsidTr="00CB67D2">
        <w:tc>
          <w:tcPr>
            <w:tcW w:w="9350" w:type="dxa"/>
          </w:tcPr>
          <w:p w14:paraId="673777EB" w14:textId="359DDE30" w:rsidR="00CB67D2" w:rsidRDefault="00CB67D2" w:rsidP="00CB67D2">
            <w:pPr>
              <w:pStyle w:val="ListParagraph"/>
              <w:numPr>
                <w:ilvl w:val="0"/>
                <w:numId w:val="6"/>
              </w:numPr>
            </w:pPr>
            <w:r w:rsidRPr="00CB67D2">
              <w:t>Exploring your values, beliefs, and personal cultural norms</w:t>
            </w:r>
            <w:r>
              <w:t xml:space="preserve">; </w:t>
            </w:r>
            <w:r w:rsidRPr="00CB67D2">
              <w:t>Understanding your openness to differing views and opinions</w:t>
            </w:r>
            <w:r>
              <w:t xml:space="preserve">; </w:t>
            </w:r>
            <w:r w:rsidRPr="00CB67D2">
              <w:t>Being curious about culture and lives of others, being nonjudgmental about differences</w:t>
            </w:r>
          </w:p>
        </w:tc>
      </w:tr>
      <w:tr w:rsidR="00CB67D2" w14:paraId="3F537917" w14:textId="77777777" w:rsidTr="00CB67D2">
        <w:tc>
          <w:tcPr>
            <w:tcW w:w="9350" w:type="dxa"/>
          </w:tcPr>
          <w:p w14:paraId="6621F226" w14:textId="2206BB5B" w:rsidR="00CB67D2" w:rsidRDefault="00CB67D2" w:rsidP="00CB67D2">
            <w:pPr>
              <w:pStyle w:val="ListParagraph"/>
              <w:numPr>
                <w:ilvl w:val="0"/>
                <w:numId w:val="6"/>
              </w:numPr>
            </w:pPr>
            <w:r w:rsidRPr="00CB67D2">
              <w:t>Examining your own understanding and beliefs</w:t>
            </w:r>
            <w:r>
              <w:t xml:space="preserve">; </w:t>
            </w:r>
            <w:r w:rsidRPr="00CB67D2">
              <w:t>Reflecting on your actions, reactions, and interpretations</w:t>
            </w:r>
            <w:r>
              <w:t xml:space="preserve">; </w:t>
            </w:r>
            <w:r w:rsidRPr="00CB67D2">
              <w:t>Recognizing opportunities for personal development</w:t>
            </w:r>
          </w:p>
        </w:tc>
      </w:tr>
      <w:tr w:rsidR="00CB67D2" w14:paraId="7BF8C364" w14:textId="77777777" w:rsidTr="00CB67D2">
        <w:tc>
          <w:tcPr>
            <w:tcW w:w="9350" w:type="dxa"/>
          </w:tcPr>
          <w:p w14:paraId="005946AB" w14:textId="36FD44B9" w:rsidR="00CB67D2" w:rsidRDefault="00CB67D2" w:rsidP="00CB67D2">
            <w:pPr>
              <w:pStyle w:val="ListParagraph"/>
              <w:numPr>
                <w:ilvl w:val="0"/>
                <w:numId w:val="6"/>
              </w:numPr>
            </w:pPr>
            <w:r w:rsidRPr="00CB67D2">
              <w:t>Integrating one’s awareness, attitude, and knowledge into repeated practice and interactions with the people they serve</w:t>
            </w:r>
          </w:p>
        </w:tc>
      </w:tr>
      <w:tr w:rsidR="00CB67D2" w14:paraId="17D37EC5" w14:textId="77777777" w:rsidTr="00CB67D2">
        <w:tc>
          <w:tcPr>
            <w:tcW w:w="9350" w:type="dxa"/>
          </w:tcPr>
          <w:p w14:paraId="116CD928" w14:textId="11630199" w:rsidR="00CB67D2" w:rsidRDefault="00CB67D2" w:rsidP="00CB67D2">
            <w:pPr>
              <w:pStyle w:val="ListParagraph"/>
              <w:numPr>
                <w:ilvl w:val="0"/>
                <w:numId w:val="6"/>
              </w:numPr>
            </w:pPr>
            <w:r w:rsidRPr="00CB67D2">
              <w:t>Seeking out information and developing a deeper understanding of how culture impacts and influences health and healthcare-related interactions</w:t>
            </w:r>
          </w:p>
        </w:tc>
      </w:tr>
    </w:tbl>
    <w:p w14:paraId="1BEEF17F" w14:textId="77777777" w:rsidR="00CB67D2" w:rsidRDefault="00CB67D2" w:rsidP="00CB67D2"/>
    <w:p w14:paraId="0513348B" w14:textId="5C7C4E09" w:rsidR="00CB67D2" w:rsidRDefault="00E6469E" w:rsidP="004E3AAB">
      <w:pPr>
        <w:pStyle w:val="ListParagraph"/>
        <w:numPr>
          <w:ilvl w:val="0"/>
          <w:numId w:val="3"/>
        </w:numPr>
      </w:pPr>
      <w:r>
        <w:t>Which of the following should be used in your care coordination activities? Select all that apply.</w:t>
      </w:r>
    </w:p>
    <w:p w14:paraId="20FD9436" w14:textId="46BD6D9F" w:rsidR="00E6469E" w:rsidRDefault="00E6469E" w:rsidP="00E6469E">
      <w:pPr>
        <w:pStyle w:val="ListParagraph"/>
        <w:numPr>
          <w:ilvl w:val="1"/>
          <w:numId w:val="3"/>
        </w:numPr>
      </w:pPr>
      <w:r>
        <w:t>Practice patience and listening.</w:t>
      </w:r>
    </w:p>
    <w:p w14:paraId="213B6967" w14:textId="39BD238C" w:rsidR="00E6469E" w:rsidRDefault="00E6469E" w:rsidP="00E6469E">
      <w:pPr>
        <w:pStyle w:val="ListParagraph"/>
        <w:numPr>
          <w:ilvl w:val="1"/>
          <w:numId w:val="3"/>
        </w:numPr>
      </w:pPr>
      <w:r w:rsidRPr="00E6469E">
        <w:t xml:space="preserve">Center the </w:t>
      </w:r>
      <w:r w:rsidR="009C57CC">
        <w:t xml:space="preserve">enrollee’s and </w:t>
      </w:r>
      <w:r w:rsidRPr="00E6469E">
        <w:t>family’s needs and preferences in goals and interventions.</w:t>
      </w:r>
    </w:p>
    <w:p w14:paraId="6467777D" w14:textId="5BDE4AA2" w:rsidR="00E6469E" w:rsidRDefault="00E6469E" w:rsidP="00E6469E">
      <w:pPr>
        <w:pStyle w:val="ListParagraph"/>
        <w:numPr>
          <w:ilvl w:val="1"/>
          <w:numId w:val="3"/>
        </w:numPr>
      </w:pPr>
      <w:r>
        <w:t>Establish your values</w:t>
      </w:r>
      <w:r w:rsidR="00355CFF">
        <w:t xml:space="preserve"> in conversations</w:t>
      </w:r>
      <w:r>
        <w:t xml:space="preserve"> so that the </w:t>
      </w:r>
      <w:r w:rsidR="009E70BB">
        <w:t>enrollee</w:t>
      </w:r>
      <w:r>
        <w:t xml:space="preserve"> and family can align </w:t>
      </w:r>
      <w:r w:rsidR="00355CFF">
        <w:t>with</w:t>
      </w:r>
      <w:r>
        <w:t xml:space="preserve"> your views.</w:t>
      </w:r>
    </w:p>
    <w:p w14:paraId="069807E9" w14:textId="2AC54B99" w:rsidR="00E6469E" w:rsidRDefault="00E6469E" w:rsidP="00E6469E">
      <w:pPr>
        <w:pStyle w:val="ListParagraph"/>
        <w:numPr>
          <w:ilvl w:val="1"/>
          <w:numId w:val="3"/>
        </w:numPr>
      </w:pPr>
      <w:r w:rsidRPr="00E6469E">
        <w:t>Recognize and accept cultural differences and norms when assessing and care planning</w:t>
      </w:r>
      <w:r>
        <w:t>.</w:t>
      </w:r>
    </w:p>
    <w:p w14:paraId="76552CC7" w14:textId="589E057A" w:rsidR="00E6469E" w:rsidRDefault="00E6469E" w:rsidP="00E6469E">
      <w:pPr>
        <w:pStyle w:val="ListParagraph"/>
        <w:numPr>
          <w:ilvl w:val="1"/>
          <w:numId w:val="3"/>
        </w:numPr>
      </w:pPr>
      <w:r>
        <w:t xml:space="preserve">Offer and use interpreters, visual aids, or other alternatives to meet the </w:t>
      </w:r>
      <w:r w:rsidR="00E74ADB">
        <w:t>enrollee’s</w:t>
      </w:r>
      <w:r>
        <w:t xml:space="preserve"> and family’s communication preferences.</w:t>
      </w:r>
    </w:p>
    <w:p w14:paraId="752EE929" w14:textId="77777777" w:rsidR="00077717" w:rsidRDefault="00077717" w:rsidP="00077717">
      <w:pPr>
        <w:pStyle w:val="ListParagraph"/>
        <w:ind w:left="1080"/>
      </w:pPr>
    </w:p>
    <w:p w14:paraId="63F00E81" w14:textId="08AB16CE" w:rsidR="00697BF8" w:rsidRDefault="00697BF8" w:rsidP="00077717">
      <w:pPr>
        <w:pStyle w:val="ListParagraph"/>
        <w:numPr>
          <w:ilvl w:val="0"/>
          <w:numId w:val="3"/>
        </w:numPr>
      </w:pPr>
      <w:r>
        <w:t xml:space="preserve">When meeting a new </w:t>
      </w:r>
      <w:r w:rsidR="00E74ADB">
        <w:t>enrollee</w:t>
      </w:r>
      <w:r>
        <w:t xml:space="preserve"> and their family, what is one way that you can practice cultural competency?</w:t>
      </w:r>
    </w:p>
    <w:p w14:paraId="617793CF" w14:textId="0F12817F" w:rsidR="00697BF8" w:rsidRDefault="00697BF8" w:rsidP="00697BF8">
      <w:pPr>
        <w:pStyle w:val="ListParagraph"/>
        <w:numPr>
          <w:ilvl w:val="1"/>
          <w:numId w:val="3"/>
        </w:numPr>
      </w:pPr>
      <w:r>
        <w:t>Wait until the end of the conversation to ask about their language preferences.</w:t>
      </w:r>
    </w:p>
    <w:p w14:paraId="137D3A19" w14:textId="62AA2473" w:rsidR="00697BF8" w:rsidRDefault="00697BF8" w:rsidP="00697BF8">
      <w:pPr>
        <w:pStyle w:val="ListParagraph"/>
        <w:numPr>
          <w:ilvl w:val="1"/>
          <w:numId w:val="3"/>
        </w:numPr>
      </w:pPr>
      <w:r>
        <w:t>Avoid asking questions about their religious beliefs.</w:t>
      </w:r>
    </w:p>
    <w:p w14:paraId="5E76CBC1" w14:textId="13B99EF4" w:rsidR="00697BF8" w:rsidRDefault="00D22B1B" w:rsidP="00697BF8">
      <w:pPr>
        <w:pStyle w:val="ListParagraph"/>
        <w:numPr>
          <w:ilvl w:val="1"/>
          <w:numId w:val="3"/>
        </w:numPr>
      </w:pPr>
      <w:r>
        <w:t>Skip assessment questions that you think they may not understand.</w:t>
      </w:r>
    </w:p>
    <w:p w14:paraId="09352B8E" w14:textId="075655C2" w:rsidR="00697BF8" w:rsidRDefault="00697BF8" w:rsidP="00697BF8">
      <w:pPr>
        <w:pStyle w:val="ListParagraph"/>
        <w:numPr>
          <w:ilvl w:val="1"/>
          <w:numId w:val="3"/>
        </w:numPr>
      </w:pPr>
      <w:r>
        <w:t>Spend time with the family asking about their culture, values, and beliefs that might influence the way they prefer to interact with the healthcare system.</w:t>
      </w:r>
    </w:p>
    <w:p w14:paraId="6AE7F362" w14:textId="77777777" w:rsidR="00697BF8" w:rsidRDefault="00697BF8" w:rsidP="00697BF8">
      <w:pPr>
        <w:pStyle w:val="ListParagraph"/>
        <w:ind w:left="360"/>
      </w:pPr>
    </w:p>
    <w:p w14:paraId="43C7DBB4" w14:textId="05DE80CB" w:rsidR="00077717" w:rsidRDefault="00077717" w:rsidP="00077717">
      <w:pPr>
        <w:pStyle w:val="ListParagraph"/>
        <w:numPr>
          <w:ilvl w:val="0"/>
          <w:numId w:val="3"/>
        </w:numPr>
      </w:pPr>
      <w:r w:rsidRPr="00077717">
        <w:t>Family-Centered Care is a way of providing services that assures the health and well-being of children and their families through respectful family/professional partnerships. It honors the strengths, cultures, traditions, and expertise that families and professionals bring to this relationship.</w:t>
      </w:r>
    </w:p>
    <w:p w14:paraId="3FA90999" w14:textId="641F932A" w:rsidR="00D22B1B" w:rsidRDefault="00D22B1B" w:rsidP="00D22B1B">
      <w:pPr>
        <w:pStyle w:val="ListParagraph"/>
        <w:numPr>
          <w:ilvl w:val="1"/>
          <w:numId w:val="3"/>
        </w:numPr>
      </w:pPr>
      <w:r>
        <w:t>True</w:t>
      </w:r>
    </w:p>
    <w:p w14:paraId="63B47728" w14:textId="5050607B" w:rsidR="00D22B1B" w:rsidRDefault="00D22B1B" w:rsidP="00D22B1B">
      <w:pPr>
        <w:pStyle w:val="ListParagraph"/>
        <w:numPr>
          <w:ilvl w:val="1"/>
          <w:numId w:val="3"/>
        </w:numPr>
      </w:pPr>
      <w:r>
        <w:t>False</w:t>
      </w:r>
    </w:p>
    <w:p w14:paraId="3DF0CE37" w14:textId="77777777" w:rsidR="00D22B1B" w:rsidRDefault="00D22B1B" w:rsidP="00D22B1B">
      <w:pPr>
        <w:pStyle w:val="ListParagraph"/>
        <w:ind w:left="1080"/>
      </w:pPr>
    </w:p>
    <w:p w14:paraId="2B9029F3" w14:textId="3F35953A" w:rsidR="00D22B1B" w:rsidRDefault="00D22B1B" w:rsidP="00D22B1B">
      <w:pPr>
        <w:pStyle w:val="ListParagraph"/>
        <w:numPr>
          <w:ilvl w:val="0"/>
          <w:numId w:val="3"/>
        </w:numPr>
      </w:pPr>
      <w:r>
        <w:t>Family-centered care:</w:t>
      </w:r>
    </w:p>
    <w:p w14:paraId="2BD9D409" w14:textId="3A1CD9EF" w:rsidR="00D22B1B" w:rsidRDefault="00D22B1B" w:rsidP="00D22B1B">
      <w:pPr>
        <w:pStyle w:val="ListParagraph"/>
        <w:numPr>
          <w:ilvl w:val="1"/>
          <w:numId w:val="3"/>
        </w:numPr>
      </w:pPr>
      <w:r>
        <w:t xml:space="preserve">Starts with trust, emphasizes autonomy, and focuses on self-efficacy and </w:t>
      </w:r>
      <w:proofErr w:type="gramStart"/>
      <w:r>
        <w:t>choice</w:t>
      </w:r>
      <w:proofErr w:type="gramEnd"/>
    </w:p>
    <w:p w14:paraId="08C8EFFC" w14:textId="5CE1DA9A" w:rsidR="00D22B1B" w:rsidRDefault="00D22B1B" w:rsidP="00D22B1B">
      <w:pPr>
        <w:pStyle w:val="ListParagraph"/>
        <w:numPr>
          <w:ilvl w:val="1"/>
          <w:numId w:val="3"/>
        </w:numPr>
      </w:pPr>
      <w:r>
        <w:t xml:space="preserve">Recognizes the importance of community-based </w:t>
      </w:r>
      <w:proofErr w:type="gramStart"/>
      <w:r>
        <w:t>services</w:t>
      </w:r>
      <w:proofErr w:type="gramEnd"/>
    </w:p>
    <w:p w14:paraId="6DAB0694" w14:textId="4BB5D1D6" w:rsidR="00D22B1B" w:rsidRDefault="00D22B1B" w:rsidP="00D22B1B">
      <w:pPr>
        <w:pStyle w:val="ListParagraph"/>
        <w:numPr>
          <w:ilvl w:val="1"/>
          <w:numId w:val="3"/>
        </w:numPr>
      </w:pPr>
      <w:r>
        <w:t xml:space="preserve">Promotes an individual and developmental </w:t>
      </w:r>
      <w:proofErr w:type="gramStart"/>
      <w:r>
        <w:t>approach</w:t>
      </w:r>
      <w:proofErr w:type="gramEnd"/>
    </w:p>
    <w:p w14:paraId="5B48BC7E" w14:textId="568E2A17" w:rsidR="00D22B1B" w:rsidRDefault="00D22B1B" w:rsidP="00D22B1B">
      <w:pPr>
        <w:pStyle w:val="ListParagraph"/>
        <w:numPr>
          <w:ilvl w:val="1"/>
          <w:numId w:val="3"/>
        </w:numPr>
      </w:pPr>
      <w:proofErr w:type="gramStart"/>
      <w:r>
        <w:t>All of</w:t>
      </w:r>
      <w:proofErr w:type="gramEnd"/>
      <w:r>
        <w:t xml:space="preserve"> the above</w:t>
      </w:r>
    </w:p>
    <w:p w14:paraId="1D6174E6" w14:textId="29DF6C56" w:rsidR="00D22B1B" w:rsidRDefault="00D22B1B" w:rsidP="00D22B1B">
      <w:pPr>
        <w:pStyle w:val="ListParagraph"/>
        <w:numPr>
          <w:ilvl w:val="1"/>
          <w:numId w:val="3"/>
        </w:numPr>
      </w:pPr>
      <w:r>
        <w:t>None of the above</w:t>
      </w:r>
    </w:p>
    <w:p w14:paraId="5E1D3C35" w14:textId="77777777" w:rsidR="00311B25" w:rsidRDefault="00311B25" w:rsidP="00311B25">
      <w:pPr>
        <w:pStyle w:val="ListParagraph"/>
        <w:ind w:left="1080"/>
      </w:pPr>
    </w:p>
    <w:p w14:paraId="0FED9DDC" w14:textId="51DF19D6" w:rsidR="00311B25" w:rsidRDefault="00311B25" w:rsidP="00311B25">
      <w:pPr>
        <w:pStyle w:val="ListParagraph"/>
        <w:numPr>
          <w:ilvl w:val="0"/>
          <w:numId w:val="3"/>
        </w:numPr>
      </w:pPr>
      <w:r>
        <w:t>Match the following descriptions to the appropriate trauma-informed care principle:</w:t>
      </w:r>
    </w:p>
    <w:p w14:paraId="4D48FF85" w14:textId="198F6750" w:rsidR="00311B25" w:rsidRDefault="00311B25" w:rsidP="00311B25">
      <w:pPr>
        <w:pStyle w:val="ListParagraph"/>
        <w:numPr>
          <w:ilvl w:val="1"/>
          <w:numId w:val="3"/>
        </w:numPr>
      </w:pPr>
      <w:r>
        <w:t>Safety. Description #:____</w:t>
      </w:r>
    </w:p>
    <w:p w14:paraId="6514FC90" w14:textId="1A229443" w:rsidR="00311B25" w:rsidRDefault="00311B25" w:rsidP="00311B25">
      <w:pPr>
        <w:pStyle w:val="ListParagraph"/>
        <w:numPr>
          <w:ilvl w:val="1"/>
          <w:numId w:val="3"/>
        </w:numPr>
      </w:pPr>
      <w:r>
        <w:t>Trustworthiness and Transparency. Description #:____</w:t>
      </w:r>
    </w:p>
    <w:p w14:paraId="79132758" w14:textId="1BF53D02" w:rsidR="00311B25" w:rsidRDefault="00311B25" w:rsidP="00311B25">
      <w:pPr>
        <w:pStyle w:val="ListParagraph"/>
        <w:numPr>
          <w:ilvl w:val="1"/>
          <w:numId w:val="3"/>
        </w:numPr>
      </w:pPr>
      <w:r>
        <w:t>Peer Support. Description #:____</w:t>
      </w:r>
    </w:p>
    <w:p w14:paraId="3968539B" w14:textId="2A7FFB62" w:rsidR="00311B25" w:rsidRDefault="00311B25" w:rsidP="00311B25">
      <w:pPr>
        <w:pStyle w:val="ListParagraph"/>
        <w:numPr>
          <w:ilvl w:val="1"/>
          <w:numId w:val="3"/>
        </w:numPr>
      </w:pPr>
      <w:r>
        <w:t>Collaboration and Mutuality. Description #:____</w:t>
      </w:r>
    </w:p>
    <w:p w14:paraId="00B35D79" w14:textId="212440FC" w:rsidR="00311B25" w:rsidRDefault="00311B25" w:rsidP="00311B25">
      <w:pPr>
        <w:pStyle w:val="ListParagraph"/>
        <w:numPr>
          <w:ilvl w:val="1"/>
          <w:numId w:val="3"/>
        </w:numPr>
      </w:pPr>
      <w:r>
        <w:t>Empowerment, Voice, and Choice. Description #:____</w:t>
      </w:r>
    </w:p>
    <w:p w14:paraId="6605F6AB" w14:textId="5EE4423C" w:rsidR="00311B25" w:rsidRDefault="00311B25" w:rsidP="00311B25">
      <w:pPr>
        <w:pStyle w:val="ListParagraph"/>
        <w:numPr>
          <w:ilvl w:val="1"/>
          <w:numId w:val="3"/>
        </w:numPr>
      </w:pPr>
      <w:r>
        <w:t>Cultural, Historical, and Gender Issues. Description #:____</w:t>
      </w:r>
    </w:p>
    <w:p w14:paraId="328EBB23" w14:textId="77777777" w:rsidR="00311B25" w:rsidRDefault="00311B25" w:rsidP="00311B25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1B25" w14:paraId="4D1D4B2F" w14:textId="77777777" w:rsidTr="00311B25">
        <w:tc>
          <w:tcPr>
            <w:tcW w:w="9350" w:type="dxa"/>
          </w:tcPr>
          <w:p w14:paraId="63765164" w14:textId="36349D14" w:rsidR="00311B25" w:rsidRDefault="007F51E1" w:rsidP="00311B25">
            <w:pPr>
              <w:pStyle w:val="ListParagraph"/>
              <w:numPr>
                <w:ilvl w:val="0"/>
                <w:numId w:val="7"/>
              </w:numPr>
            </w:pPr>
            <w:r w:rsidRPr="007F51E1">
              <w:t>Recognize strengths and believe in resiliency and healing. Offer choices and options, focus on skill building, and promote accountability and responsibility</w:t>
            </w:r>
          </w:p>
        </w:tc>
      </w:tr>
      <w:tr w:rsidR="00311B25" w14:paraId="07E84AF1" w14:textId="77777777" w:rsidTr="00311B25">
        <w:tc>
          <w:tcPr>
            <w:tcW w:w="9350" w:type="dxa"/>
          </w:tcPr>
          <w:p w14:paraId="77DA2C74" w14:textId="3EAB56C0" w:rsidR="00311B25" w:rsidRDefault="007F51E1" w:rsidP="00311B25">
            <w:pPr>
              <w:pStyle w:val="ListParagraph"/>
              <w:numPr>
                <w:ilvl w:val="0"/>
                <w:numId w:val="7"/>
              </w:numPr>
            </w:pPr>
            <w:r w:rsidRPr="007F51E1">
              <w:t>Come to interactions with humility and responsiveness to past and current biases and stereotypes, including recognizing historical traumas. It is critical to respect autonomy, culture, and beliefs.</w:t>
            </w:r>
          </w:p>
        </w:tc>
      </w:tr>
      <w:tr w:rsidR="007F51E1" w14:paraId="02BBF571" w14:textId="77777777" w:rsidTr="00311B25">
        <w:tc>
          <w:tcPr>
            <w:tcW w:w="9350" w:type="dxa"/>
          </w:tcPr>
          <w:p w14:paraId="0550AAFA" w14:textId="6FD6AD66" w:rsidR="007F51E1" w:rsidRPr="007F51E1" w:rsidRDefault="007F51E1" w:rsidP="00311B25">
            <w:pPr>
              <w:pStyle w:val="ListParagraph"/>
              <w:numPr>
                <w:ilvl w:val="0"/>
                <w:numId w:val="7"/>
              </w:numPr>
            </w:pPr>
            <w:r w:rsidRPr="007F51E1">
              <w:t>Establish an equal partnership and support shared decision-making. This can include identifying and shifting actual or perceived power differences.</w:t>
            </w:r>
          </w:p>
        </w:tc>
      </w:tr>
      <w:tr w:rsidR="00311B25" w14:paraId="2358764A" w14:textId="77777777" w:rsidTr="00311B25">
        <w:tc>
          <w:tcPr>
            <w:tcW w:w="9350" w:type="dxa"/>
          </w:tcPr>
          <w:p w14:paraId="758FA922" w14:textId="3752F23B" w:rsidR="00311B25" w:rsidRDefault="00311B25" w:rsidP="00311B25">
            <w:pPr>
              <w:pStyle w:val="ListParagraph"/>
              <w:numPr>
                <w:ilvl w:val="0"/>
                <w:numId w:val="7"/>
              </w:numPr>
            </w:pPr>
            <w:r w:rsidRPr="00311B25">
              <w:t>Leverage and incorporate persons with lived experiences</w:t>
            </w:r>
            <w:r>
              <w:t>.</w:t>
            </w:r>
          </w:p>
        </w:tc>
      </w:tr>
      <w:tr w:rsidR="007F51E1" w14:paraId="3F3626EB" w14:textId="77777777" w:rsidTr="00311B25">
        <w:tc>
          <w:tcPr>
            <w:tcW w:w="9350" w:type="dxa"/>
          </w:tcPr>
          <w:p w14:paraId="602D26CB" w14:textId="09995F59" w:rsidR="007F51E1" w:rsidRPr="00311B25" w:rsidRDefault="007F51E1" w:rsidP="00311B25">
            <w:pPr>
              <w:pStyle w:val="ListParagraph"/>
              <w:numPr>
                <w:ilvl w:val="0"/>
                <w:numId w:val="7"/>
              </w:numPr>
            </w:pPr>
            <w:r w:rsidRPr="007F51E1">
              <w:t>Build and maintain trust within the conversation and relationship. Some ways to do this are to use non-judgmental language, show empathy and compassion, and follow through on commitments.</w:t>
            </w:r>
          </w:p>
        </w:tc>
      </w:tr>
      <w:tr w:rsidR="007F51E1" w14:paraId="5B060538" w14:textId="77777777" w:rsidTr="00311B25">
        <w:tc>
          <w:tcPr>
            <w:tcW w:w="9350" w:type="dxa"/>
          </w:tcPr>
          <w:p w14:paraId="4954F349" w14:textId="393E9BD3" w:rsidR="007F51E1" w:rsidRPr="00311B25" w:rsidRDefault="007F51E1" w:rsidP="00311B25">
            <w:pPr>
              <w:pStyle w:val="ListParagraph"/>
              <w:numPr>
                <w:ilvl w:val="0"/>
                <w:numId w:val="7"/>
              </w:numPr>
            </w:pPr>
            <w:r w:rsidRPr="007F51E1">
              <w:t>Create a safe space, during interactions and within your organization. It is also crucial to establish clear boundaries.</w:t>
            </w:r>
          </w:p>
        </w:tc>
      </w:tr>
    </w:tbl>
    <w:p w14:paraId="56FB30BE" w14:textId="77777777" w:rsidR="00311B25" w:rsidRDefault="00311B25" w:rsidP="00311B25"/>
    <w:p w14:paraId="208644EF" w14:textId="19DEB5B5" w:rsidR="00311B25" w:rsidRDefault="00311B25" w:rsidP="00311B25">
      <w:pPr>
        <w:pStyle w:val="ListParagraph"/>
        <w:numPr>
          <w:ilvl w:val="0"/>
          <w:numId w:val="3"/>
        </w:numPr>
      </w:pPr>
      <w:r>
        <w:lastRenderedPageBreak/>
        <w:t>What are the Four “Rs” in the Trauma-informed framework?</w:t>
      </w:r>
    </w:p>
    <w:p w14:paraId="782D102B" w14:textId="09B2ABB2" w:rsidR="007F51E1" w:rsidRDefault="007F51E1" w:rsidP="007F51E1">
      <w:pPr>
        <w:pStyle w:val="ListParagraph"/>
        <w:numPr>
          <w:ilvl w:val="1"/>
          <w:numId w:val="3"/>
        </w:numPr>
      </w:pPr>
      <w:r>
        <w:t xml:space="preserve">Realize, Recognize, Respond, Resist </w:t>
      </w:r>
      <w:proofErr w:type="spellStart"/>
      <w:r>
        <w:t>Retraumatization</w:t>
      </w:r>
      <w:proofErr w:type="spellEnd"/>
    </w:p>
    <w:p w14:paraId="6D1B833F" w14:textId="6FBA4B40" w:rsidR="007F51E1" w:rsidRDefault="007F51E1" w:rsidP="007F51E1">
      <w:pPr>
        <w:pStyle w:val="ListParagraph"/>
        <w:numPr>
          <w:ilvl w:val="1"/>
          <w:numId w:val="3"/>
        </w:numPr>
      </w:pPr>
      <w:r>
        <w:t>Respect, Rest, Realize, Recognize</w:t>
      </w:r>
    </w:p>
    <w:p w14:paraId="120079FF" w14:textId="70E9F511" w:rsidR="007F51E1" w:rsidRDefault="007F51E1" w:rsidP="007F51E1">
      <w:pPr>
        <w:pStyle w:val="ListParagraph"/>
        <w:numPr>
          <w:ilvl w:val="1"/>
          <w:numId w:val="3"/>
        </w:numPr>
      </w:pPr>
      <w:r>
        <w:t>Realize, Recognize, Remind, Repeat</w:t>
      </w:r>
    </w:p>
    <w:p w14:paraId="6B6090E1" w14:textId="7B21BDEB" w:rsidR="007F51E1" w:rsidRDefault="007F51E1" w:rsidP="007F51E1">
      <w:pPr>
        <w:pStyle w:val="ListParagraph"/>
        <w:numPr>
          <w:ilvl w:val="1"/>
          <w:numId w:val="3"/>
        </w:numPr>
      </w:pPr>
      <w:r>
        <w:t xml:space="preserve">Report, </w:t>
      </w:r>
      <w:r w:rsidR="002A6FDB">
        <w:t>Remind, Realize, Recognize</w:t>
      </w:r>
    </w:p>
    <w:p w14:paraId="6F0BDA52" w14:textId="77777777" w:rsidR="002A6FDB" w:rsidRDefault="002A6FDB" w:rsidP="002671F3">
      <w:pPr>
        <w:pStyle w:val="ListParagraph"/>
        <w:ind w:left="1080"/>
      </w:pPr>
    </w:p>
    <w:p w14:paraId="27299605" w14:textId="4A1370B2" w:rsidR="002671F3" w:rsidRDefault="002671F3" w:rsidP="002671F3">
      <w:pPr>
        <w:pStyle w:val="ListParagraph"/>
        <w:numPr>
          <w:ilvl w:val="0"/>
          <w:numId w:val="3"/>
        </w:numPr>
      </w:pPr>
      <w:r>
        <w:t>Family engagement means:</w:t>
      </w:r>
    </w:p>
    <w:p w14:paraId="68756E7E" w14:textId="4756F5DA" w:rsidR="002671F3" w:rsidRDefault="002671F3" w:rsidP="002671F3">
      <w:pPr>
        <w:pStyle w:val="ListParagraph"/>
        <w:numPr>
          <w:ilvl w:val="1"/>
          <w:numId w:val="3"/>
        </w:numPr>
      </w:pPr>
      <w:r>
        <w:t>Goals are given to the family by the care coordinator.</w:t>
      </w:r>
    </w:p>
    <w:p w14:paraId="5734EDAD" w14:textId="08BD0EA7" w:rsidR="002671F3" w:rsidRDefault="002671F3" w:rsidP="002671F3">
      <w:pPr>
        <w:pStyle w:val="ListParagraph"/>
        <w:numPr>
          <w:ilvl w:val="1"/>
          <w:numId w:val="3"/>
        </w:numPr>
      </w:pPr>
      <w:r>
        <w:t>That the family is only a part of the care team after care planning is complete and health decisions have been made.</w:t>
      </w:r>
    </w:p>
    <w:p w14:paraId="24C62356" w14:textId="37AF4A90" w:rsidR="002671F3" w:rsidRDefault="002671F3" w:rsidP="002671F3">
      <w:pPr>
        <w:pStyle w:val="ListParagraph"/>
        <w:numPr>
          <w:ilvl w:val="1"/>
          <w:numId w:val="3"/>
        </w:numPr>
      </w:pPr>
      <w:r>
        <w:t>That the family is an active and equal partner in their child’s care.</w:t>
      </w:r>
    </w:p>
    <w:p w14:paraId="68103DDE" w14:textId="1566AB2F" w:rsidR="002671F3" w:rsidRDefault="002671F3" w:rsidP="002671F3">
      <w:pPr>
        <w:pStyle w:val="ListParagraph"/>
        <w:numPr>
          <w:ilvl w:val="1"/>
          <w:numId w:val="3"/>
        </w:numPr>
      </w:pPr>
      <w:r>
        <w:t>Only the family can call the</w:t>
      </w:r>
      <w:r w:rsidR="00A84D87">
        <w:t>ir</w:t>
      </w:r>
      <w:r>
        <w:t xml:space="preserve"> child’s primary care provider.</w:t>
      </w:r>
    </w:p>
    <w:p w14:paraId="5C2123E8" w14:textId="77777777" w:rsidR="002671F3" w:rsidRDefault="002671F3" w:rsidP="002671F3">
      <w:pPr>
        <w:pStyle w:val="ListParagraph"/>
        <w:ind w:left="1080"/>
      </w:pPr>
    </w:p>
    <w:p w14:paraId="130C50E5" w14:textId="7ABA26F8" w:rsidR="002671F3" w:rsidRDefault="002671F3" w:rsidP="002671F3">
      <w:pPr>
        <w:pStyle w:val="ListParagraph"/>
        <w:numPr>
          <w:ilvl w:val="0"/>
          <w:numId w:val="3"/>
        </w:numPr>
      </w:pPr>
      <w:r w:rsidRPr="002671F3">
        <w:t>Which of the following should be used in your care coordination activities? Select all that apply.</w:t>
      </w:r>
    </w:p>
    <w:p w14:paraId="0391E8BE" w14:textId="4CC23BB2" w:rsidR="002671F3" w:rsidRDefault="002671F3" w:rsidP="002671F3">
      <w:pPr>
        <w:pStyle w:val="ListParagraph"/>
        <w:numPr>
          <w:ilvl w:val="1"/>
          <w:numId w:val="3"/>
        </w:numPr>
      </w:pPr>
      <w:r>
        <w:t>Focusing on health literacy</w:t>
      </w:r>
    </w:p>
    <w:p w14:paraId="06B1190E" w14:textId="0097D382" w:rsidR="002671F3" w:rsidRDefault="002671F3" w:rsidP="002671F3">
      <w:pPr>
        <w:pStyle w:val="ListParagraph"/>
        <w:numPr>
          <w:ilvl w:val="1"/>
          <w:numId w:val="3"/>
        </w:numPr>
      </w:pPr>
      <w:r>
        <w:t>Promoting informed decision-making</w:t>
      </w:r>
    </w:p>
    <w:p w14:paraId="3899A133" w14:textId="2949E699" w:rsidR="002671F3" w:rsidRDefault="002671F3" w:rsidP="002671F3">
      <w:pPr>
        <w:pStyle w:val="ListParagraph"/>
        <w:numPr>
          <w:ilvl w:val="1"/>
          <w:numId w:val="3"/>
        </w:numPr>
      </w:pPr>
      <w:r>
        <w:t>Building self-management and self-efficacy skills</w:t>
      </w:r>
    </w:p>
    <w:p w14:paraId="409157E0" w14:textId="200DABC0" w:rsidR="00D168A5" w:rsidRDefault="002671F3" w:rsidP="00D168A5">
      <w:pPr>
        <w:pStyle w:val="ListParagraph"/>
        <w:numPr>
          <w:ilvl w:val="1"/>
          <w:numId w:val="3"/>
        </w:numPr>
      </w:pPr>
      <w:r>
        <w:t xml:space="preserve">Waiting to make goals until after a member is </w:t>
      </w:r>
      <w:proofErr w:type="gramStart"/>
      <w:r>
        <w:t>home</w:t>
      </w:r>
      <w:proofErr w:type="gramEnd"/>
    </w:p>
    <w:p w14:paraId="34F417EB" w14:textId="77777777" w:rsidR="00D168A5" w:rsidRPr="002671F3" w:rsidRDefault="00D168A5" w:rsidP="00D168A5">
      <w:pPr>
        <w:pStyle w:val="ListParagraph"/>
        <w:ind w:left="1080"/>
      </w:pPr>
    </w:p>
    <w:p w14:paraId="3AC37126" w14:textId="29435D53" w:rsidR="002A6FDB" w:rsidRDefault="00D168A5" w:rsidP="002A6FDB">
      <w:pPr>
        <w:pStyle w:val="ListParagraph"/>
        <w:numPr>
          <w:ilvl w:val="0"/>
          <w:numId w:val="3"/>
        </w:numPr>
      </w:pPr>
      <w:r w:rsidRPr="00D168A5">
        <w:t>What is one way that you can p</w:t>
      </w:r>
      <w:r>
        <w:t>romote family engagement in your care coordination activities?</w:t>
      </w:r>
    </w:p>
    <w:p w14:paraId="46B10360" w14:textId="7B77A5ED" w:rsidR="00D168A5" w:rsidRDefault="00D168A5" w:rsidP="00D168A5">
      <w:pPr>
        <w:pStyle w:val="ListParagraph"/>
        <w:numPr>
          <w:ilvl w:val="1"/>
          <w:numId w:val="3"/>
        </w:numPr>
      </w:pPr>
      <w:r>
        <w:t xml:space="preserve">Involve the family in the care planning process, co-creating goals that are </w:t>
      </w:r>
      <w:r w:rsidRPr="00D168A5">
        <w:t>based on the family’s preferences and values, promoting their personal and family strengths.</w:t>
      </w:r>
    </w:p>
    <w:p w14:paraId="5369D2E7" w14:textId="5D4028C4" w:rsidR="00D168A5" w:rsidRDefault="00D168A5" w:rsidP="00D168A5">
      <w:pPr>
        <w:pStyle w:val="ListParagraph"/>
        <w:numPr>
          <w:ilvl w:val="1"/>
          <w:numId w:val="3"/>
        </w:numPr>
      </w:pPr>
      <w:r>
        <w:t>Give them handouts when they ask questions.</w:t>
      </w:r>
    </w:p>
    <w:p w14:paraId="351265F1" w14:textId="1B3BF24B" w:rsidR="00D168A5" w:rsidRDefault="00D168A5" w:rsidP="00D168A5">
      <w:pPr>
        <w:pStyle w:val="ListParagraph"/>
        <w:numPr>
          <w:ilvl w:val="1"/>
          <w:numId w:val="3"/>
        </w:numPr>
      </w:pPr>
      <w:r>
        <w:t>Don’t share the care plan with them to prevent them from becoming overwhelmed.</w:t>
      </w:r>
    </w:p>
    <w:p w14:paraId="31EDE01D" w14:textId="0124314D" w:rsidR="00D168A5" w:rsidRDefault="00D168A5" w:rsidP="00D168A5">
      <w:pPr>
        <w:pStyle w:val="ListParagraph"/>
        <w:numPr>
          <w:ilvl w:val="1"/>
          <w:numId w:val="3"/>
        </w:numPr>
      </w:pPr>
      <w:r>
        <w:t>Remind them about their child’s limitations each time they ask about available services and supports.</w:t>
      </w:r>
    </w:p>
    <w:p w14:paraId="6449EB64" w14:textId="77777777" w:rsidR="00F403B4" w:rsidRDefault="00F403B4" w:rsidP="00F403B4"/>
    <w:p w14:paraId="12BFCCA6" w14:textId="28460DC6" w:rsidR="006A505D" w:rsidRDefault="006A505D">
      <w:r>
        <w:br w:type="page"/>
      </w:r>
    </w:p>
    <w:p w14:paraId="228B297E" w14:textId="77777777" w:rsidR="00CB67D2" w:rsidRDefault="00CB67D2" w:rsidP="00F403B4"/>
    <w:p w14:paraId="30A11314" w14:textId="7C8F2EF1" w:rsidR="00CB67D2" w:rsidRDefault="00CB67D2" w:rsidP="00D22B1B">
      <w:r>
        <w:t>Key:</w:t>
      </w:r>
    </w:p>
    <w:p w14:paraId="7B923616" w14:textId="77777777" w:rsidR="00B71F32" w:rsidRDefault="00B71F32" w:rsidP="00CB67D2">
      <w:pPr>
        <w:pStyle w:val="ListParagraph"/>
        <w:numPr>
          <w:ilvl w:val="0"/>
          <w:numId w:val="5"/>
        </w:numPr>
      </w:pPr>
    </w:p>
    <w:p w14:paraId="1808F1E8" w14:textId="7E68D56C" w:rsidR="00CB67D2" w:rsidRDefault="00CB67D2" w:rsidP="00CB67D2">
      <w:pPr>
        <w:pStyle w:val="ListParagraph"/>
        <w:numPr>
          <w:ilvl w:val="1"/>
          <w:numId w:val="5"/>
        </w:numPr>
      </w:pPr>
      <w:r>
        <w:t>2</w:t>
      </w:r>
    </w:p>
    <w:p w14:paraId="5C2A9473" w14:textId="688DD618" w:rsidR="00CB67D2" w:rsidRDefault="00CB67D2" w:rsidP="00CB67D2">
      <w:pPr>
        <w:pStyle w:val="ListParagraph"/>
        <w:numPr>
          <w:ilvl w:val="1"/>
          <w:numId w:val="5"/>
        </w:numPr>
      </w:pPr>
      <w:r>
        <w:t>1</w:t>
      </w:r>
    </w:p>
    <w:p w14:paraId="5AD29F11" w14:textId="5D2D3228" w:rsidR="00CB67D2" w:rsidRDefault="00CB67D2" w:rsidP="00CB67D2">
      <w:pPr>
        <w:pStyle w:val="ListParagraph"/>
        <w:numPr>
          <w:ilvl w:val="1"/>
          <w:numId w:val="5"/>
        </w:numPr>
      </w:pPr>
      <w:r>
        <w:t>4</w:t>
      </w:r>
    </w:p>
    <w:p w14:paraId="111C2BAE" w14:textId="00C4616C" w:rsidR="00CB67D2" w:rsidRDefault="00CB67D2" w:rsidP="00CB67D2">
      <w:pPr>
        <w:pStyle w:val="ListParagraph"/>
        <w:numPr>
          <w:ilvl w:val="1"/>
          <w:numId w:val="5"/>
        </w:numPr>
      </w:pPr>
      <w:r>
        <w:t>3</w:t>
      </w:r>
    </w:p>
    <w:p w14:paraId="7659FCA1" w14:textId="77777777" w:rsidR="00355CFF" w:rsidRDefault="00355CFF" w:rsidP="00355CFF">
      <w:pPr>
        <w:pStyle w:val="ListParagraph"/>
        <w:ind w:left="1440"/>
      </w:pPr>
    </w:p>
    <w:p w14:paraId="40CC271F" w14:textId="1BF760C5" w:rsidR="00F403B4" w:rsidRDefault="00355CFF" w:rsidP="00355CFF">
      <w:pPr>
        <w:pStyle w:val="ListParagraph"/>
        <w:numPr>
          <w:ilvl w:val="0"/>
          <w:numId w:val="5"/>
        </w:numPr>
      </w:pPr>
      <w:r>
        <w:t>a, b, d, e</w:t>
      </w:r>
    </w:p>
    <w:p w14:paraId="198FB483" w14:textId="390CB4F2" w:rsidR="00697BF8" w:rsidRDefault="00697BF8" w:rsidP="00355CFF">
      <w:pPr>
        <w:pStyle w:val="ListParagraph"/>
        <w:numPr>
          <w:ilvl w:val="0"/>
          <w:numId w:val="5"/>
        </w:numPr>
      </w:pPr>
      <w:r>
        <w:t>d</w:t>
      </w:r>
    </w:p>
    <w:p w14:paraId="215FE063" w14:textId="762FF846" w:rsidR="00D22B1B" w:rsidRDefault="00D22B1B" w:rsidP="00355CFF">
      <w:pPr>
        <w:pStyle w:val="ListParagraph"/>
        <w:numPr>
          <w:ilvl w:val="0"/>
          <w:numId w:val="5"/>
        </w:numPr>
      </w:pPr>
      <w:r>
        <w:t>b</w:t>
      </w:r>
    </w:p>
    <w:p w14:paraId="28C578A9" w14:textId="0C77F62C" w:rsidR="00D22B1B" w:rsidRDefault="00D22B1B" w:rsidP="00355CFF">
      <w:pPr>
        <w:pStyle w:val="ListParagraph"/>
        <w:numPr>
          <w:ilvl w:val="0"/>
          <w:numId w:val="5"/>
        </w:numPr>
      </w:pPr>
      <w:r>
        <w:t>d</w:t>
      </w:r>
    </w:p>
    <w:p w14:paraId="520786EE" w14:textId="19C71B37" w:rsidR="00311B25" w:rsidRDefault="00311B25" w:rsidP="00355CFF">
      <w:pPr>
        <w:pStyle w:val="ListParagraph"/>
        <w:numPr>
          <w:ilvl w:val="0"/>
          <w:numId w:val="5"/>
        </w:numPr>
      </w:pPr>
    </w:p>
    <w:p w14:paraId="3C61245A" w14:textId="45148FC5" w:rsidR="00F403B4" w:rsidRDefault="007F51E1" w:rsidP="00F403B4">
      <w:pPr>
        <w:pStyle w:val="ListParagraph"/>
        <w:numPr>
          <w:ilvl w:val="1"/>
          <w:numId w:val="5"/>
        </w:numPr>
      </w:pPr>
      <w:r>
        <w:t>6</w:t>
      </w:r>
    </w:p>
    <w:p w14:paraId="5D020C18" w14:textId="3296D30E" w:rsidR="007F51E1" w:rsidRDefault="007F51E1" w:rsidP="00F403B4">
      <w:pPr>
        <w:pStyle w:val="ListParagraph"/>
        <w:numPr>
          <w:ilvl w:val="1"/>
          <w:numId w:val="5"/>
        </w:numPr>
      </w:pPr>
      <w:r>
        <w:t>5</w:t>
      </w:r>
    </w:p>
    <w:p w14:paraId="24EE1F98" w14:textId="5E3EC88F" w:rsidR="007F51E1" w:rsidRDefault="007F51E1" w:rsidP="00F403B4">
      <w:pPr>
        <w:pStyle w:val="ListParagraph"/>
        <w:numPr>
          <w:ilvl w:val="1"/>
          <w:numId w:val="5"/>
        </w:numPr>
      </w:pPr>
      <w:r>
        <w:t>4</w:t>
      </w:r>
    </w:p>
    <w:p w14:paraId="1ED3E1C8" w14:textId="41896D7A" w:rsidR="007F51E1" w:rsidRDefault="007F51E1" w:rsidP="00F403B4">
      <w:pPr>
        <w:pStyle w:val="ListParagraph"/>
        <w:numPr>
          <w:ilvl w:val="1"/>
          <w:numId w:val="5"/>
        </w:numPr>
      </w:pPr>
      <w:r>
        <w:t>3</w:t>
      </w:r>
    </w:p>
    <w:p w14:paraId="53A8303A" w14:textId="764F0506" w:rsidR="007F51E1" w:rsidRDefault="007F51E1" w:rsidP="00F403B4">
      <w:pPr>
        <w:pStyle w:val="ListParagraph"/>
        <w:numPr>
          <w:ilvl w:val="1"/>
          <w:numId w:val="5"/>
        </w:numPr>
      </w:pPr>
      <w:r>
        <w:t>1</w:t>
      </w:r>
    </w:p>
    <w:p w14:paraId="710E6A21" w14:textId="510A5565" w:rsidR="007F51E1" w:rsidRDefault="007F51E1" w:rsidP="00F403B4">
      <w:pPr>
        <w:pStyle w:val="ListParagraph"/>
        <w:numPr>
          <w:ilvl w:val="1"/>
          <w:numId w:val="5"/>
        </w:numPr>
      </w:pPr>
      <w:r>
        <w:t>2</w:t>
      </w:r>
    </w:p>
    <w:p w14:paraId="72DF2AD7" w14:textId="639E31E1" w:rsidR="007F51E1" w:rsidRDefault="002671F3" w:rsidP="007F51E1">
      <w:pPr>
        <w:pStyle w:val="ListParagraph"/>
        <w:numPr>
          <w:ilvl w:val="0"/>
          <w:numId w:val="5"/>
        </w:numPr>
      </w:pPr>
      <w:r>
        <w:t>a</w:t>
      </w:r>
    </w:p>
    <w:p w14:paraId="02A33DB8" w14:textId="4B8375FD" w:rsidR="002671F3" w:rsidRDefault="002671F3" w:rsidP="007F51E1">
      <w:pPr>
        <w:pStyle w:val="ListParagraph"/>
        <w:numPr>
          <w:ilvl w:val="0"/>
          <w:numId w:val="5"/>
        </w:numPr>
      </w:pPr>
      <w:r>
        <w:t>c</w:t>
      </w:r>
    </w:p>
    <w:p w14:paraId="174B552E" w14:textId="1A5DCD9B" w:rsidR="002E0A27" w:rsidRDefault="002671F3" w:rsidP="007F51E1">
      <w:pPr>
        <w:pStyle w:val="ListParagraph"/>
        <w:numPr>
          <w:ilvl w:val="0"/>
          <w:numId w:val="5"/>
        </w:numPr>
      </w:pPr>
      <w:r>
        <w:t>a,</w:t>
      </w:r>
      <w:r w:rsidR="006A505D">
        <w:t xml:space="preserve"> </w:t>
      </w:r>
      <w:r>
        <w:t>b,</w:t>
      </w:r>
      <w:r w:rsidR="006A505D">
        <w:t xml:space="preserve"> </w:t>
      </w:r>
      <w:r>
        <w:t>c</w:t>
      </w:r>
    </w:p>
    <w:p w14:paraId="0CE385A0" w14:textId="6B0A0E88" w:rsidR="00D168A5" w:rsidRDefault="00D168A5" w:rsidP="007F51E1">
      <w:pPr>
        <w:pStyle w:val="ListParagraph"/>
        <w:numPr>
          <w:ilvl w:val="0"/>
          <w:numId w:val="5"/>
        </w:numPr>
      </w:pPr>
      <w:r>
        <w:t>a</w:t>
      </w:r>
    </w:p>
    <w:p w14:paraId="582D5CFE" w14:textId="77777777" w:rsidR="00F403B4" w:rsidRDefault="00F403B4" w:rsidP="00F403B4"/>
    <w:p w14:paraId="6BB2EC30" w14:textId="77777777" w:rsidR="00CF2C9C" w:rsidRDefault="00CF2C9C"/>
    <w:sectPr w:rsidR="00CF2C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6DF3" w14:textId="77777777" w:rsidR="00144ABB" w:rsidRDefault="00144ABB" w:rsidP="00D168A5">
      <w:pPr>
        <w:spacing w:after="0" w:line="240" w:lineRule="auto"/>
      </w:pPr>
      <w:r>
        <w:separator/>
      </w:r>
    </w:p>
  </w:endnote>
  <w:endnote w:type="continuationSeparator" w:id="0">
    <w:p w14:paraId="6010DCEE" w14:textId="77777777" w:rsidR="00144ABB" w:rsidRDefault="00144ABB" w:rsidP="00D1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51EA" w14:textId="77777777" w:rsidR="001222D8" w:rsidRPr="001222D8" w:rsidRDefault="001222D8" w:rsidP="001222D8">
    <w:pPr>
      <w:tabs>
        <w:tab w:val="center" w:pos="4680"/>
        <w:tab w:val="right" w:pos="9360"/>
      </w:tabs>
      <w:spacing w:after="0" w:line="240" w:lineRule="auto"/>
      <w:jc w:val="right"/>
      <w:rPr>
        <w:rFonts w:ascii="Calibri Light" w:eastAsia="Cambria" w:hAnsi="Calibri Light" w:cs="Times New Roman"/>
        <w:kern w:val="0"/>
        <w14:ligatures w14:val="none"/>
      </w:rPr>
    </w:pPr>
    <w:r w:rsidRPr="001222D8">
      <w:rPr>
        <w:rFonts w:ascii="Calibri Light" w:eastAsia="Cambria" w:hAnsi="Calibri Light" w:cs="Times New Roman"/>
        <w:kern w:val="0"/>
        <w14:ligatures w14:val="none"/>
      </w:rPr>
      <w:t>Module 1: V1_06282024</w:t>
    </w:r>
  </w:p>
  <w:p w14:paraId="27071110" w14:textId="77777777" w:rsidR="001222D8" w:rsidRDefault="0012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C2F7" w14:textId="77777777" w:rsidR="00144ABB" w:rsidRDefault="00144ABB" w:rsidP="00D168A5">
      <w:pPr>
        <w:spacing w:after="0" w:line="240" w:lineRule="auto"/>
      </w:pPr>
      <w:r>
        <w:separator/>
      </w:r>
    </w:p>
  </w:footnote>
  <w:footnote w:type="continuationSeparator" w:id="0">
    <w:p w14:paraId="33712E90" w14:textId="77777777" w:rsidR="00144ABB" w:rsidRDefault="00144ABB" w:rsidP="00D1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CF33" w14:textId="644F4788" w:rsidR="00D168A5" w:rsidRPr="00D168A5" w:rsidRDefault="00D168A5" w:rsidP="00D168A5">
    <w:r>
      <w:t xml:space="preserve">Assessment: </w:t>
    </w:r>
    <w:r w:rsidRPr="00F403B4">
      <w:t xml:space="preserve">Module 1 – </w:t>
    </w:r>
    <w:r w:rsidR="00927194">
      <w:t xml:space="preserve">Care Coordination Training: </w:t>
    </w:r>
    <w:r w:rsidRPr="00F403B4">
      <w:t xml:space="preserve">Working with </w:t>
    </w:r>
    <w:r w:rsidR="00F95329">
      <w:t>Children</w:t>
    </w:r>
    <w:r w:rsidR="000B0F1A">
      <w:t xml:space="preserve">, Youth, and Young Adults </w:t>
    </w:r>
    <w:r w:rsidRPr="00F403B4">
      <w:t>with Medical Complexity and Their Families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DAD"/>
    <w:multiLevelType w:val="hybridMultilevel"/>
    <w:tmpl w:val="FF96E046"/>
    <w:lvl w:ilvl="0" w:tplc="873C9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3A4"/>
    <w:multiLevelType w:val="hybridMultilevel"/>
    <w:tmpl w:val="6AD03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0AAB"/>
    <w:multiLevelType w:val="hybridMultilevel"/>
    <w:tmpl w:val="814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7D5"/>
    <w:multiLevelType w:val="hybridMultilevel"/>
    <w:tmpl w:val="6FC0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DB0"/>
    <w:multiLevelType w:val="hybridMultilevel"/>
    <w:tmpl w:val="EE22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66EF3"/>
    <w:multiLevelType w:val="hybridMultilevel"/>
    <w:tmpl w:val="00BEB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37049"/>
    <w:multiLevelType w:val="hybridMultilevel"/>
    <w:tmpl w:val="A638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6923">
    <w:abstractNumId w:val="6"/>
  </w:num>
  <w:num w:numId="2" w16cid:durableId="983243592">
    <w:abstractNumId w:val="0"/>
  </w:num>
  <w:num w:numId="3" w16cid:durableId="949628263">
    <w:abstractNumId w:val="5"/>
  </w:num>
  <w:num w:numId="4" w16cid:durableId="945502990">
    <w:abstractNumId w:val="2"/>
  </w:num>
  <w:num w:numId="5" w16cid:durableId="987592986">
    <w:abstractNumId w:val="3"/>
  </w:num>
  <w:num w:numId="6" w16cid:durableId="407505300">
    <w:abstractNumId w:val="1"/>
  </w:num>
  <w:num w:numId="7" w16cid:durableId="152505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C"/>
    <w:rsid w:val="000238F7"/>
    <w:rsid w:val="00077717"/>
    <w:rsid w:val="000B0F1A"/>
    <w:rsid w:val="001222D8"/>
    <w:rsid w:val="00133BFA"/>
    <w:rsid w:val="00144ABB"/>
    <w:rsid w:val="002671F3"/>
    <w:rsid w:val="002A6FDB"/>
    <w:rsid w:val="002E0A27"/>
    <w:rsid w:val="00311B25"/>
    <w:rsid w:val="00355CFF"/>
    <w:rsid w:val="00387574"/>
    <w:rsid w:val="004E3AAB"/>
    <w:rsid w:val="00501121"/>
    <w:rsid w:val="005917D4"/>
    <w:rsid w:val="00596C3F"/>
    <w:rsid w:val="006053B3"/>
    <w:rsid w:val="00697BF8"/>
    <w:rsid w:val="006A505D"/>
    <w:rsid w:val="006D4E9D"/>
    <w:rsid w:val="00707D2A"/>
    <w:rsid w:val="007F51E1"/>
    <w:rsid w:val="008A0E6E"/>
    <w:rsid w:val="008A2A8C"/>
    <w:rsid w:val="008E5F56"/>
    <w:rsid w:val="00927194"/>
    <w:rsid w:val="009C57CC"/>
    <w:rsid w:val="009E70BB"/>
    <w:rsid w:val="00A26C86"/>
    <w:rsid w:val="00A837C1"/>
    <w:rsid w:val="00A84D87"/>
    <w:rsid w:val="00A92122"/>
    <w:rsid w:val="00B71F32"/>
    <w:rsid w:val="00BA5D99"/>
    <w:rsid w:val="00C83B17"/>
    <w:rsid w:val="00CB67D2"/>
    <w:rsid w:val="00CE5DA6"/>
    <w:rsid w:val="00CF2C9C"/>
    <w:rsid w:val="00D168A5"/>
    <w:rsid w:val="00D22B1B"/>
    <w:rsid w:val="00D521F1"/>
    <w:rsid w:val="00D716F8"/>
    <w:rsid w:val="00E04384"/>
    <w:rsid w:val="00E21EBC"/>
    <w:rsid w:val="00E606B0"/>
    <w:rsid w:val="00E6469E"/>
    <w:rsid w:val="00E74ADB"/>
    <w:rsid w:val="00F403B4"/>
    <w:rsid w:val="00F95329"/>
    <w:rsid w:val="00FC3EB4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0AFD"/>
  <w15:chartTrackingRefBased/>
  <w15:docId w15:val="{8017908A-1F27-4F79-8566-1D1CD7B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B4"/>
    <w:pPr>
      <w:ind w:left="720"/>
      <w:contextualSpacing/>
    </w:pPr>
  </w:style>
  <w:style w:type="table" w:styleId="TableGrid">
    <w:name w:val="Table Grid"/>
    <w:basedOn w:val="TableNormal"/>
    <w:uiPriority w:val="39"/>
    <w:rsid w:val="00CB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8A5"/>
  </w:style>
  <w:style w:type="paragraph" w:styleId="Footer">
    <w:name w:val="footer"/>
    <w:basedOn w:val="Normal"/>
    <w:link w:val="FooterChar"/>
    <w:uiPriority w:val="99"/>
    <w:unhideWhenUsed/>
    <w:rsid w:val="00D1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b1012-496e-4734-a1be-467c30f8dffb">
      <Terms xmlns="http://schemas.microsoft.com/office/infopath/2007/PartnerControls"/>
    </lcf76f155ced4ddcb4097134ff3c332f>
    <TaxCatchAll xmlns="4d84fda0-3f44-4786-a3a9-3d964c4107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2CA7BC8BD7D408B7BC4EF787667DB" ma:contentTypeVersion="11" ma:contentTypeDescription="Create a new document." ma:contentTypeScope="" ma:versionID="3614db7316bb894fe78074b3adfa341c">
  <xsd:schema xmlns:xsd="http://www.w3.org/2001/XMLSchema" xmlns:xs="http://www.w3.org/2001/XMLSchema" xmlns:p="http://schemas.microsoft.com/office/2006/metadata/properties" xmlns:ns2="e67b1012-496e-4734-a1be-467c30f8dffb" xmlns:ns3="4d84fda0-3f44-4786-a3a9-3d964c410792" targetNamespace="http://schemas.microsoft.com/office/2006/metadata/properties" ma:root="true" ma:fieldsID="baa4adf0ca2c5b7105ce9dccf2c86184" ns2:_="" ns3:_="">
    <xsd:import namespace="e67b1012-496e-4734-a1be-467c30f8dffb"/>
    <xsd:import namespace="4d84fda0-3f44-4786-a3a9-3d964c41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1012-496e-4734-a1be-467c30f8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e87a64-7d78-4ce3-a736-21d6e9750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da0-3f44-4786-a3a9-3d964c4107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5aa956-3433-471e-9ef6-cc058c5756e9}" ma:internalName="TaxCatchAll" ma:showField="CatchAllData" ma:web="4d84fda0-3f44-4786-a3a9-3d964c410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A175E-CA41-4BC1-B1E6-D014FC2DC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39d5fe0-d6d6-44b4-a175-6c8e91be63e1"/>
    <ds:schemaRef ds:uri="2e3cf38e-c787-415d-bf24-0c755eb146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16A6A1-9CE1-4070-BDF7-2CC89048BE72}"/>
</file>

<file path=customXml/itemProps3.xml><?xml version="1.0" encoding="utf-8"?>
<ds:datastoreItem xmlns:ds="http://schemas.openxmlformats.org/officeDocument/2006/customXml" ds:itemID="{A69B7140-F009-4316-981A-4685DF98B1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98e028-f401-4b3e-a75a-76893fc4ef4f}" enabled="0" method="" siteId="{fa98e028-f401-4b3e-a75a-76893fc4ef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2024-06-28T20:55:00Z</dcterms:created>
  <dcterms:modified xsi:type="dcterms:W3CDTF">2024-06-28T20:55:00Z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0x010100D6D2CA7BC8BD7D408B7BC4EF787667DB</vt:lpwstr>
  </property>
  <property fmtid="{D5CDD505-2E9C-101B-9397-08002B2CF9AE}" pid="3" name="MediaServiceImageTags">
    <vt:lpwstr/>
  </property>
</Properties>
</file>